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48767</wp:posOffset>
                </wp:positionH>
                <wp:positionV relativeFrom="page">
                  <wp:posOffset>26157</wp:posOffset>
                </wp:positionV>
                <wp:extent cx="7391233" cy="10641085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8798084" name="Image 1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7391232" cy="10641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5728640;o:allowoverlap:true;o:allowincell:true;mso-position-horizontal-relative:page;margin-left:3.84pt;mso-position-horizontal:absolute;mso-position-vertical-relative:page;margin-top:2.06pt;mso-position-vertical:absolute;width:581.99pt;height:837.88pt;mso-wrap-distance-left:0.00pt;mso-wrap-distance-top:0.00pt;mso-wrap-distance-right:0.00pt;mso-wrap-distance-bottom:0.00pt;rotation:0;" stroked="false">
                <v:path textboxrect="0,0,0,0"/>
                <v:imagedata r:id="rId14" o:title=""/>
              </v:shape>
            </w:pict>
          </mc:Fallback>
        </mc:AlternateContent>
      </w:r>
      <w:r/>
      <w:r/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«Заинская школа № 9 для детей с ограниченными возможностями здоровья»</w:t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754"/>
        <w:tblW w:w="10440" w:type="dxa"/>
        <w:jc w:val="center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582"/>
        <w:gridCol w:w="3456"/>
      </w:tblGrid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Утверждаю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Мойкина Г.В.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_____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 20___г.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58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МС ГБОУ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МС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Майорова Э.В.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45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на ШМО учителей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Махмурова</w:t>
            </w:r>
            <w:r>
              <w:rPr>
                <w:rFonts w:hint="default" w:ascii="Times New Roman" w:hAnsi="Times New Roman"/>
                <w:lang w:val="ru-RU"/>
              </w:rPr>
              <w:t xml:space="preserve"> Ф.Р</w:t>
            </w:r>
            <w:bookmarkStart w:id="8" w:name="_GoBack"/>
            <w:r/>
            <w:bookmarkEnd w:id="8"/>
            <w:r/>
            <w:r>
              <w:rPr>
                <w:rFonts w:hint="default" w:ascii="Times New Roman" w:hAnsi="Times New Roman"/>
                <w:lang w:val="ru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eastAsia="Arial Unicode MS" w:cs="Times New Roman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«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АДАПТИВНАЯ ФИЗИЧЕСКАЯ КУЛЬТУРА»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2 </w:t>
      </w:r>
      <w:r>
        <w:rPr>
          <w:rFonts w:ascii="Times New Roman" w:hAnsi="Times New Roman" w:cs="Times New Roman"/>
          <w:sz w:val="28"/>
          <w:szCs w:val="28"/>
        </w:rPr>
        <w:t xml:space="preserve">класс</w:t>
      </w:r>
      <w:r>
        <w:rPr>
          <w:rFonts w:ascii="Times New Roman" w:hAnsi="Times New Roman" w:cs="Times New Roman"/>
        </w:rPr>
      </w:r>
    </w:p>
    <w:p>
      <w:pPr>
        <w:ind w:left="-1086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нарушениями)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Файзуллина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 xml:space="preserve"> Рустема Вакифовича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r>
    </w:p>
    <w:p>
      <w:pPr>
        <w:ind w:left="-1086" w:right="13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  <w:sz w:val="28"/>
          <w:szCs w:val="28"/>
        </w:rPr>
      </w:pPr>
      <w:r>
        <w:rPr>
          <w:rFonts w:ascii="Times New Roman" w:hAnsi="Times New Roman" w:eastAsia="Arial Unicode MS"/>
          <w:b/>
          <w:sz w:val="28"/>
          <w:szCs w:val="28"/>
        </w:rPr>
      </w:r>
      <w:r>
        <w:rPr>
          <w:rFonts w:ascii="Times New Roman" w:hAnsi="Times New Roman" w:eastAsia="Arial Unicode MS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pStyle w:val="77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РАЗДЕЛЫ РАБОЧЕЙ ПРОГРАММЫ</w:t>
      </w:r>
      <w:r>
        <w:rPr>
          <w:rFonts w:ascii="Times New Roman" w:hAnsi="Times New Roman"/>
          <w:sz w:val="24"/>
          <w:szCs w:val="24"/>
        </w:rPr>
      </w:r>
    </w:p>
    <w:p>
      <w:pPr>
        <w:pStyle w:val="77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4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4"/>
        <w:numPr>
          <w:ilvl w:val="0"/>
          <w:numId w:val="1"/>
        </w:numPr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ПОЯСНИТЕЛЬНАЯ ЗАПИСКА</w:t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774"/>
        <w:ind w:left="720" w:firstLine="0"/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СОДЕРЖАНИЕ ОБУЧЕНИЯ  </w:t>
      </w:r>
      <w:r>
        <w:rPr>
          <w:rFonts w:ascii="Times New Roman" w:hAnsi="Times New Roman"/>
        </w:rPr>
      </w:r>
    </w:p>
    <w:p>
      <w:pPr>
        <w:pStyle w:val="772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КАЛЕНДАРНО – ТЕМАТИЧЕСКОЕ ПЛАНИРОВАНИЕ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73"/>
        <w:numPr>
          <w:ilvl w:val="0"/>
          <w:numId w:val="1"/>
        </w:numPr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/>
          <w:sz w:val="24"/>
          <w:szCs w:val="24"/>
        </w:rPr>
      </w:r>
    </w:p>
    <w:p>
      <w:pPr>
        <w:pStyle w:val="773"/>
        <w:ind w:firstLine="0"/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ЛИСТ КОРРЕКТИРОВКИ РАБОЧЕЙ ПРОГРАММЫ</w:t>
      </w:r>
      <w:r>
        <w:rPr>
          <w:rFonts w:ascii="Times New Roman" w:hAnsi="Times New Roman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rPr>
          <w:rFonts w:ascii="Times New Roman" w:hAnsi="Times New Roman"/>
          <w:u w:val="single"/>
        </w:rPr>
        <w:sectPr>
          <w:footerReference w:type="default" r:id="rId9"/>
          <w:footerReference w:type="first" r:id="rId10"/>
          <w:footnotePr/>
          <w:endnotePr/>
          <w:type w:val="nextPage"/>
          <w:pgSz w:w="11900" w:h="16840" w:orient="portrait"/>
          <w:pgMar w:top="1134" w:right="851" w:bottom="1134" w:left="1701" w:header="0" w:footer="283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pStyle w:val="765"/>
        <w:keepLines/>
        <w:keepNext/>
        <w:spacing w:after="560"/>
        <w:rPr>
          <w:sz w:val="24"/>
          <w:szCs w:val="24"/>
        </w:rPr>
      </w:pPr>
      <w:r/>
      <w:bookmarkStart w:id="0" w:name="bookmark8"/>
      <w:r/>
      <w:bookmarkStart w:id="1" w:name="_Hlk144822380"/>
      <w:r>
        <w:rPr>
          <w:sz w:val="24"/>
          <w:szCs w:val="24"/>
        </w:rPr>
        <w:t xml:space="preserve">ПОЯСНИТЕЛЬНАЯ ЗАПИСКА</w:t>
      </w:r>
      <w:bookmarkEnd w:id="0"/>
      <w:r/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Рабочая программа по учебному предмету «Профильный труд» («Швейное дело») 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  <w:r>
        <w:rPr>
          <w:rFonts w:ascii="Times New Roman" w:hAnsi="Times New Roman" w:eastAsia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hAnsi="Times New Roman" w:eastAsia="Times New Roman" w:cs="Times New Roman"/>
          <w:color w:val="auto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«Адаптивная физическая культура» относится к предметной области «Физич</w:t>
      </w:r>
      <w:r>
        <w:rPr>
          <w:sz w:val="24"/>
          <w:szCs w:val="24"/>
        </w:rPr>
        <w:t xml:space="preserve">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2 классе рассчитана на 34 учебные недели и составляет 99 часов в год (3 часа в неделю).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75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65"/>
        <w:gridCol w:w="1699"/>
        <w:gridCol w:w="1624"/>
        <w:gridCol w:w="1624"/>
        <w:gridCol w:w="1626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Кол-во часов в неделю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По программе 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4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4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99ч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24ч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22ч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31ч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pct"/>
            <w:textDirection w:val="lrTb"/>
            <w:noWrap w:val="false"/>
          </w:tcPr>
          <w:p>
            <w:pPr>
              <w:jc w:val="both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22ч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</w:tr>
    </w:tbl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определен</w:t>
      </w:r>
      <w:r>
        <w:rPr>
          <w:rFonts w:ascii="Times New Roman" w:hAnsi="Times New Roman" w:cs="Times New Roman"/>
          <w:color w:val="auto"/>
        </w:rPr>
        <w:t xml:space="preserve">ное количество часов, указанное в тематическом плане, который может меняться (увеличиваться, уменьшаться) на незначительное количество часов, так как воспитанники коррекционной школы представляют собой весьма разнородную группу детей по сложности дефекта. 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программе учитывается «Стратегия национальной безопасности Российской Федерации» от 2 июня 2021 г. № 400. На каждом уроке затрагиваются темы защиты традиционных российских духовно – нравственных ценностей культуры и исторических памятников.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Так же учитывается реализация единого профориентационного минимума (базовый уровень). Отражается во всех разделах (темах).</w:t>
      </w:r>
      <w:r>
        <w:rPr>
          <w:rFonts w:ascii="Times New Roman" w:hAnsi="Times New Roman" w:cs="Times New Roman"/>
          <w:color w:val="auto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культура».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Цель учебного предмета - всестороннее ра</w:t>
      </w:r>
      <w:r>
        <w:rPr>
          <w:sz w:val="24"/>
          <w:szCs w:val="24"/>
        </w:rPr>
        <w:t xml:space="preserve">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Задачи обучения: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коррекция нарушений физического развития;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двигательных умений и навыков;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1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развитие двигательных способностей в процессе обучения;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укрепление здоровья и закаливание организма, формирование правильной осанки;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и воспитание гигиенических навыков при выполнении физических упражнений;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установки на сохранение и укрепление здоровья, навыков здорового и безопасного образа жизни;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поддержание устойчивой физической работоспособности на достигнутом уровне;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познавательных интересов, сообщение доступных теоретических сведений по физической культуре;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воспитание устойчивого интереса к занятиям физическими упражнениями;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воспитание нравственных, морально - волевых качеств (настойчивости, смелости), навыков культурного поведения.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учебному предмету «Адаптивная физическая культура» в 1 классе определяет следующие задачи: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готовиться к уроку;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представления о колонне, шеренге;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выполнять простейшие строевые действия в колонне и шеренге;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ходить и бегать в различном темпе и определенном ритме;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подпрыгивать на двух ногах и на одной ноге, мягко приземляться в прыжках;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подлезать, пролезать и перелезать через препятствие;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правильно брать контрастные по величине и форме предметы, передавать и переносить их;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умения действовать целенаправленно в подвижных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играх под руководством учителя;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воспитание доброжелательного отношения к товарищам, смелости во время выполнения физических упражнений.</w:t>
      </w:r>
      <w:r>
        <w:rPr>
          <w:sz w:val="24"/>
          <w:szCs w:val="24"/>
        </w:rPr>
      </w:r>
    </w:p>
    <w:p>
      <w:pPr>
        <w:pStyle w:val="759"/>
        <w:ind w:firstLine="709"/>
        <w:jc w:val="center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759"/>
        <w:ind w:firstLine="709"/>
        <w:jc w:val="center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Планируемые результаты освоения рабочей программы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</w:r>
    </w:p>
    <w:p>
      <w:pPr>
        <w:pStyle w:val="765"/>
        <w:ind w:firstLine="709"/>
        <w:jc w:val="both"/>
        <w:keepLines/>
        <w:keepNext/>
        <w:spacing w:after="0" w:line="276" w:lineRule="auto"/>
        <w:rPr>
          <w:sz w:val="24"/>
          <w:szCs w:val="24"/>
        </w:rPr>
      </w:pPr>
      <w:r/>
      <w:bookmarkStart w:id="2" w:name="bookmark11"/>
      <w:r>
        <w:rPr>
          <w:sz w:val="24"/>
          <w:szCs w:val="24"/>
        </w:rPr>
        <w:t xml:space="preserve">Личностные результаты:</w:t>
      </w:r>
      <w:bookmarkEnd w:id="2"/>
      <w:r/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7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принятие социальной роли обучающегося, проявление социально значимых мотивов учебной деятельности;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7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принятие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6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способности к осмыслению социального окружения, своего места в нем, принятие соответствующих возрасту ценностей и ролей.</w:t>
      </w:r>
      <w:r>
        <w:rPr>
          <w:sz w:val="24"/>
          <w:szCs w:val="24"/>
        </w:rPr>
      </w:r>
    </w:p>
    <w:p>
      <w:pPr>
        <w:pStyle w:val="765"/>
        <w:ind w:firstLine="709"/>
        <w:keepLines/>
        <w:keepNext/>
        <w:spacing w:after="0" w:line="276" w:lineRule="auto"/>
        <w:rPr>
          <w:sz w:val="24"/>
          <w:szCs w:val="24"/>
        </w:rPr>
      </w:pPr>
      <w:r/>
      <w:bookmarkStart w:id="3" w:name="bookmark13"/>
      <w:r/>
      <w:r>
        <w:rPr>
          <w:sz w:val="24"/>
          <w:szCs w:val="24"/>
        </w:rPr>
      </w:r>
    </w:p>
    <w:p>
      <w:pPr>
        <w:pStyle w:val="765"/>
        <w:ind w:firstLine="709"/>
        <w:keepLines/>
        <w:keepNext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Предметные результат</w:t>
      </w:r>
      <w:bookmarkEnd w:id="3"/>
      <w:r>
        <w:rPr>
          <w:sz w:val="24"/>
          <w:szCs w:val="24"/>
        </w:rPr>
        <w:t xml:space="preserve">ы</w:t>
      </w:r>
      <w:r>
        <w:rPr>
          <w:sz w:val="24"/>
          <w:szCs w:val="24"/>
        </w:rPr>
      </w:r>
    </w:p>
    <w:p>
      <w:pPr>
        <w:pStyle w:val="765"/>
        <w:ind w:firstLine="709"/>
        <w:keepLines/>
        <w:keepNext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59"/>
        <w:ind w:firstLine="709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Минимальный уровень:</w:t>
      </w:r>
      <w:r>
        <w:rPr>
          <w:b/>
          <w:bCs/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сформировать первоначальные представления о значении физической культуры для укрепления здоровья человека;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выполнять простые инструкции учителя;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иметь представление о видах двигательной деятельности;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выполнять комплекс упражнений с помощью учителя;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овладевать начальными двигательными навыками бега, прыжков и метания.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Достаточный уровень:</w:t>
      </w:r>
      <w:r>
        <w:rPr>
          <w:b/>
          <w:bCs/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сформировать первоначальные представления о значении физической культуры для укрепления здоровья человека;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сформировать навыки наблюдения за своим физическим состоянием;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овладевать элементарными представлениями об основных физических качествах (сила, быстрота, выносливость, координация, гибкость).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знать основные правила поведения и техники безопасности на уроке;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выполнять команды учителя по словесной инструкции;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выполнять упражнения для разминки;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сочетать дыхание с движение во время бега;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-уметь держать постоянный темп в беге;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уметь пробежать от 300 до 500 м без остановки.</w:t>
      </w:r>
      <w:r>
        <w:rPr>
          <w:sz w:val="24"/>
          <w:szCs w:val="24"/>
        </w:rPr>
      </w:r>
    </w:p>
    <w:p>
      <w:pPr>
        <w:pStyle w:val="759"/>
        <w:ind w:firstLine="0"/>
        <w:jc w:val="both"/>
        <w:spacing w:line="276" w:lineRule="auto"/>
        <w:tabs>
          <w:tab w:val="left" w:pos="144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65"/>
        <w:keepLines/>
        <w:keepNext/>
        <w:spacing w:after="120" w:line="276" w:lineRule="auto"/>
        <w:rPr>
          <w:sz w:val="24"/>
          <w:szCs w:val="24"/>
        </w:rPr>
      </w:pPr>
      <w:r/>
      <w:bookmarkStart w:id="4" w:name="bookmark16"/>
      <w:r>
        <w:rPr>
          <w:sz w:val="24"/>
          <w:szCs w:val="24"/>
        </w:rPr>
        <w:t xml:space="preserve">Критерии оценки предметных результатов</w:t>
      </w:r>
      <w:bookmarkEnd w:id="4"/>
      <w:r/>
      <w:r>
        <w:rPr>
          <w:sz w:val="24"/>
          <w:szCs w:val="24"/>
        </w:rPr>
      </w:r>
    </w:p>
    <w:p>
      <w:pPr>
        <w:pStyle w:val="759"/>
        <w:ind w:firstLine="7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Успеваемость по предмету «Адаптивная физи</w:t>
      </w:r>
      <w:r>
        <w:rPr>
          <w:sz w:val="24"/>
          <w:szCs w:val="24"/>
        </w:rPr>
        <w:t xml:space="preserve">ческая культура» во 2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  <w:r>
        <w:rPr>
          <w:sz w:val="24"/>
          <w:szCs w:val="24"/>
        </w:rPr>
      </w:r>
    </w:p>
    <w:p>
      <w:pPr>
        <w:pStyle w:val="759"/>
        <w:ind w:firstLine="7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При оценке предметных результатов учитель руководствуется следующими критериями:</w:t>
      </w:r>
      <w:r>
        <w:rPr>
          <w:sz w:val="24"/>
          <w:szCs w:val="24"/>
        </w:rPr>
      </w:r>
    </w:p>
    <w:p>
      <w:pPr>
        <w:pStyle w:val="759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Оценка «5»</w:t>
      </w:r>
      <w:r>
        <w:rPr>
          <w:sz w:val="24"/>
          <w:szCs w:val="24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</w:t>
      </w:r>
      <w:r>
        <w:rPr>
          <w:sz w:val="24"/>
          <w:szCs w:val="24"/>
        </w:rPr>
      </w:r>
    </w:p>
    <w:p>
      <w:pPr>
        <w:pStyle w:val="759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Оценка «4»</w:t>
      </w:r>
      <w:r>
        <w:rPr>
          <w:sz w:val="24"/>
          <w:szCs w:val="24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  <w:r>
        <w:rPr>
          <w:sz w:val="24"/>
          <w:szCs w:val="24"/>
        </w:rPr>
      </w:r>
    </w:p>
    <w:p>
      <w:pPr>
        <w:pStyle w:val="759"/>
        <w:ind w:firstLine="7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  <w:r>
        <w:rPr>
          <w:sz w:val="24"/>
          <w:szCs w:val="24"/>
        </w:rPr>
      </w:r>
    </w:p>
    <w:p>
      <w:pPr>
        <w:pStyle w:val="759"/>
        <w:numPr>
          <w:ilvl w:val="0"/>
          <w:numId w:val="2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старт не из требуемого положения;</w:t>
      </w:r>
      <w:r>
        <w:rPr>
          <w:sz w:val="24"/>
          <w:szCs w:val="24"/>
        </w:rPr>
      </w:r>
    </w:p>
    <w:p>
      <w:pPr>
        <w:pStyle w:val="759"/>
        <w:numPr>
          <w:ilvl w:val="0"/>
          <w:numId w:val="2"/>
        </w:numPr>
        <w:ind w:firstLine="440"/>
        <w:jc w:val="both"/>
        <w:spacing w:line="276" w:lineRule="auto"/>
        <w:tabs>
          <w:tab w:val="left" w:pos="71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отталкивание далеко от планки при выполнении прыжков в высоту, длину;</w:t>
      </w:r>
      <w:r>
        <w:rPr>
          <w:sz w:val="24"/>
          <w:szCs w:val="24"/>
        </w:rPr>
      </w:r>
    </w:p>
    <w:p>
      <w:pPr>
        <w:pStyle w:val="759"/>
        <w:numPr>
          <w:ilvl w:val="0"/>
          <w:numId w:val="2"/>
        </w:numPr>
        <w:ind w:firstLine="440"/>
        <w:jc w:val="both"/>
        <w:spacing w:line="276" w:lineRule="auto"/>
        <w:tabs>
          <w:tab w:val="left" w:pos="7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несинхронность выполнения движений.</w:t>
      </w:r>
      <w:r>
        <w:rPr>
          <w:sz w:val="24"/>
          <w:szCs w:val="24"/>
        </w:rPr>
      </w:r>
    </w:p>
    <w:p>
      <w:pPr>
        <w:pStyle w:val="759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Оценка «3»</w:t>
      </w:r>
      <w:r>
        <w:rPr>
          <w:sz w:val="24"/>
          <w:szCs w:val="24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</w:t>
      </w:r>
      <w:r>
        <w:rPr>
          <w:sz w:val="24"/>
          <w:szCs w:val="24"/>
        </w:rPr>
      </w:r>
    </w:p>
    <w:p>
      <w:pPr>
        <w:pStyle w:val="759"/>
        <w:ind w:firstLine="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Грубые ошибки - разновидность ошибок, при которых искажается техника движения, а также влияют на качество и результат выполнения упражнения.</w:t>
      </w:r>
      <w:r>
        <w:rPr>
          <w:sz w:val="24"/>
          <w:szCs w:val="24"/>
        </w:rPr>
      </w:r>
    </w:p>
    <w:p>
      <w:pPr>
        <w:pStyle w:val="759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Оценка «2»</w:t>
      </w:r>
      <w:r>
        <w:rPr>
          <w:sz w:val="24"/>
          <w:szCs w:val="24"/>
        </w:rPr>
        <w:t xml:space="preserve"> не ставиться.</w:t>
      </w:r>
      <w:r>
        <w:rPr>
          <w:sz w:val="24"/>
          <w:szCs w:val="24"/>
        </w:rPr>
      </w:r>
    </w:p>
    <w:p>
      <w:pPr>
        <w:pStyle w:val="759"/>
        <w:ind w:firstLine="7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  <w:r>
        <w:rPr>
          <w:sz w:val="24"/>
          <w:szCs w:val="24"/>
        </w:rPr>
      </w:r>
    </w:p>
    <w:p>
      <w:pPr>
        <w:pStyle w:val="765"/>
        <w:ind w:left="360"/>
        <w:keepLines/>
        <w:keepNext/>
        <w:spacing w:after="560" w:line="276" w:lineRule="auto"/>
        <w:tabs>
          <w:tab w:val="left" w:pos="70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СОДЕРЖАНИЕ ОБУЧЕНИЯ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Урочные занятия направлены на углубленное и индивидуальное обучение базовым двигательным действиям.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Обучение адаптивной физической культуре носит практическую направленность и тесно связано с другими учебными предметами, жизнен</w:t>
      </w:r>
      <w:r>
        <w:rPr>
          <w:sz w:val="24"/>
          <w:szCs w:val="24"/>
        </w:rPr>
        <w:t xml:space="preserve">ными ситуациями.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Программой предусмотрены следующие виды работы: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беседы о содержании и значении физических упражнений для повышения качества здоровья и коррекции нарушенных функций;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11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выполнение физических упражнений на основе показа учителя;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выполнение физических упражнений без зрительного сопровождения, под словесную инструкцию учителя;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формирование двигательных умений и навыков в процессе подвижных игр.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Урочные занятия по «Адаптивной физической культуре» осуществляются при использовании различных методов: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формирования знаний (методы слова (информация речевого воздействия) и методы наглядности (информация перцептивного воздействия);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обучения двигательным действиям (дробление и последовательное освоение частей целостного упражнения);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развития физических качеств и способностей (для развития скоростных качеств (быстроты) - повторный, игровой, вариативный (контрастный), сенсорный методы;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для развития выносливости - равномерный, переменный, повторный, игровой методы;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для развития координационных способностей - 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115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симметричные и асимметричные движения;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релаксационные упражнения, смена напряжения и расслабления мышц;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реагирующую способность (сигналы разной модальности на слуховой и зрительный аппарат);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3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точность различени</w:t>
      </w:r>
      <w:r>
        <w:rPr>
          <w:sz w:val="24"/>
          <w:szCs w:val="24"/>
        </w:rPr>
        <w:t xml:space="preserve">я мышечных усилий, временных отрезков и расстояния (использование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дифференцировку зрительных и слуховых сигналов по силе, расстоянию, направлению;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3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воспроизведение заданного ритма движений (под музыку, голос, хлопки и т. п.);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упражнения на мелкую моторику кисти (жонглирование предметами, пальчиковая гимнастика и др.);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парные и групповые упражнения, требующие согласованности совместных действий.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следующие методы: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3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игровой;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3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воспитания личности;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tabs>
          <w:tab w:val="left" w:pos="73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взаимодействия педагога и обучающихся.</w:t>
      </w:r>
      <w:r>
        <w:rPr>
          <w:sz w:val="24"/>
          <w:szCs w:val="24"/>
        </w:rPr>
      </w:r>
    </w:p>
    <w:p>
      <w:pPr>
        <w:pStyle w:val="759"/>
        <w:ind w:firstLine="7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Использование разнообразных средств и методов адаптивной физиче</w:t>
      </w:r>
      <w:r>
        <w:rPr>
          <w:sz w:val="24"/>
          <w:szCs w:val="24"/>
        </w:rPr>
        <w:t xml:space="preserve">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</w:t>
      </w:r>
      <w:r>
        <w:rPr>
          <w:sz w:val="24"/>
          <w:szCs w:val="24"/>
        </w:rPr>
        <w:t xml:space="preserve">стей, следовательно, являются фактором гармоничного развития личности, что создает реальные предпосылки социализации.</w:t>
      </w:r>
      <w:r>
        <w:rPr>
          <w:sz w:val="24"/>
          <w:szCs w:val="24"/>
        </w:rPr>
      </w:r>
    </w:p>
    <w:p>
      <w:pPr>
        <w:pStyle w:val="759"/>
        <w:ind w:firstLine="0"/>
        <w:jc w:val="both"/>
        <w:spacing w:after="42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59"/>
        <w:ind w:firstLine="0"/>
        <w:jc w:val="center"/>
        <w:spacing w:after="420"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sz w:val="24"/>
          <w:szCs w:val="24"/>
        </w:rPr>
        <w:t xml:space="preserve">Содержание разделов</w:t>
      </w:r>
      <w:bookmarkEnd w:id="1"/>
      <w:r>
        <w:rPr>
          <w:b/>
          <w:bCs/>
          <w:color w:val="auto"/>
          <w:sz w:val="24"/>
          <w:szCs w:val="24"/>
        </w:rPr>
      </w:r>
    </w:p>
    <w:tbl>
      <w:tblPr>
        <w:tblStyle w:val="754"/>
        <w:tblW w:w="0" w:type="auto"/>
        <w:jc w:val="center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547"/>
        <w:gridCol w:w="5160"/>
        <w:gridCol w:w="1421"/>
        <w:gridCol w:w="1670"/>
      </w:tblGrid>
      <w:tr>
        <w:tblPrEx/>
        <w:trPr>
          <w:jc w:val="center"/>
          <w:trHeight w:val="121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  <w:spacing w:before="120" w:after="320"/>
            </w:pPr>
            <w:r>
              <w:t xml:space="preserve">№</w:t>
            </w:r>
            <w:r/>
          </w:p>
          <w:p>
            <w:pPr>
              <w:pStyle w:val="771"/>
              <w:jc w:val="center"/>
            </w:pPr>
            <w: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160" w:type="dxa"/>
            <w:vAlign w:val="center"/>
            <w:textDirection w:val="lrTb"/>
            <w:noWrap w:val="false"/>
          </w:tcPr>
          <w:p>
            <w:pPr>
              <w:pStyle w:val="771"/>
              <w:ind w:left="1680"/>
              <w:jc w:val="center"/>
            </w:pPr>
            <w:r>
              <w:t xml:space="preserve">Название раздела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  <w:spacing w:before="200"/>
            </w:pPr>
            <w:r>
              <w:t xml:space="preserve">Количество часов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7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Контрольные работы (количество)</w:t>
            </w:r>
            <w:r/>
          </w:p>
        </w:tc>
      </w:tr>
      <w:tr>
        <w:tblPrEx/>
        <w:trPr>
          <w:jc w:val="center"/>
          <w:trHeight w:val="103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  <w:spacing w:before="200"/>
            </w:pPr>
            <w:r>
              <w:t xml:space="preserve">1.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16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Знания о физической культуре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в процессе обучения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7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-</w:t>
            </w:r>
            <w:r/>
          </w:p>
        </w:tc>
      </w:tr>
      <w:tr>
        <w:tblPrEx/>
        <w:trPr>
          <w:jc w:val="center"/>
          <w:trHeight w:val="62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2.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16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Гимнастика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22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7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-</w:t>
            </w:r>
            <w:r/>
          </w:p>
        </w:tc>
      </w:tr>
      <w:tr>
        <w:tblPrEx/>
        <w:trPr>
          <w:jc w:val="center"/>
          <w:trHeight w:val="62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3.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16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Легкая атлетика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7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</w:tr>
      <w:tr>
        <w:tblPrEx/>
        <w:trPr>
          <w:jc w:val="center"/>
          <w:trHeight w:val="555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4.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16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Лыжная подготовка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17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7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-</w:t>
            </w:r>
            <w:r/>
          </w:p>
        </w:tc>
      </w:tr>
      <w:tr>
        <w:tblPrEx/>
        <w:trPr>
          <w:jc w:val="center"/>
          <w:trHeight w:val="62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5.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16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Игры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26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7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-</w:t>
            </w:r>
            <w:r/>
          </w:p>
        </w:tc>
      </w:tr>
      <w:tr>
        <w:tblPrEx/>
        <w:trPr>
          <w:jc w:val="center"/>
          <w:trHeight w:val="634" w:hRule="exact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707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rPr>
                <w:b/>
                <w:bCs/>
              </w:rPr>
              <w:t xml:space="preserve">Итого: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99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0" w:type="dxa"/>
            <w:vAlign w:val="center"/>
            <w:textDirection w:val="lrTb"/>
            <w:noWrap w:val="false"/>
          </w:tcPr>
          <w:p>
            <w:pPr>
              <w:pStyle w:val="771"/>
              <w:jc w:val="center"/>
            </w:pPr>
            <w:r>
              <w:t xml:space="preserve">-</w:t>
            </w:r>
            <w:r/>
          </w:p>
        </w:tc>
      </w:tr>
    </w:tbl>
    <w:p>
      <w:pPr>
        <w:spacing w:after="319" w:line="276" w:lineRule="auto"/>
      </w:pPr>
      <w:r/>
      <w:r/>
    </w:p>
    <w:p>
      <w:pPr>
        <w:pStyle w:val="759"/>
        <w:ind w:firstLine="440"/>
        <w:jc w:val="both"/>
        <w:spacing w:after="360" w:line="276" w:lineRule="auto"/>
        <w:rPr>
          <w:sz w:val="24"/>
          <w:szCs w:val="24"/>
        </w:rPr>
        <w:sectPr>
          <w:footerReference w:type="default" r:id="rId11"/>
          <w:footerReference w:type="first" r:id="rId12"/>
          <w:footnotePr/>
          <w:endnotePr/>
          <w:type w:val="nextPage"/>
          <w:pgSz w:w="11900" w:h="16840" w:orient="portrait"/>
          <w:pgMar w:top="1134" w:right="851" w:bottom="1134" w:left="1701" w:header="0" w:footer="3" w:gutter="0"/>
          <w:cols w:num="1" w:sep="0" w:space="720" w:equalWidth="1"/>
          <w:docGrid w:linePitch="360"/>
        </w:sectPr>
      </w:pPr>
      <w:r>
        <w:rPr>
          <w:sz w:val="24"/>
          <w:szCs w:val="24"/>
        </w:rPr>
        <w:t xml:space="preserve">С учетом каждого региона вместо лыжной подготовки проводятся заня</w:t>
      </w:r>
      <w:r>
        <w:rPr>
          <w:sz w:val="24"/>
          <w:szCs w:val="24"/>
        </w:rPr>
        <w:t xml:space="preserve">тия на открытом воздухе: гимнастика, легкая атлетика, игры; катание на коньках.</w:t>
      </w:r>
      <w:r>
        <w:rPr>
          <w:sz w:val="24"/>
          <w:szCs w:val="24"/>
        </w:rPr>
      </w:r>
    </w:p>
    <w:p>
      <w:pPr>
        <w:pStyle w:val="765"/>
        <w:keepLines/>
        <w:keepNext/>
        <w:spacing w:after="0" w:line="276" w:lineRule="auto"/>
        <w:rPr>
          <w:sz w:val="24"/>
          <w:szCs w:val="24"/>
        </w:rPr>
      </w:pPr>
      <w:r/>
      <w:bookmarkStart w:id="5" w:name="bookmark21"/>
      <w:r>
        <w:rPr>
          <w:sz w:val="24"/>
          <w:szCs w:val="24"/>
          <w:lang w:eastAsia="en-US" w:bidi="en-US"/>
        </w:rPr>
        <w:t xml:space="preserve">КАЛЕНДАРНО - </w:t>
      </w:r>
      <w:r>
        <w:rPr>
          <w:sz w:val="24"/>
          <w:szCs w:val="24"/>
        </w:rPr>
        <w:t xml:space="preserve">ТЕМАТИЧЕСКОЕ ПЛАНИРОВАНИЕ</w:t>
      </w:r>
      <w:bookmarkEnd w:id="5"/>
      <w:r/>
      <w:r>
        <w:rPr>
          <w:sz w:val="24"/>
          <w:szCs w:val="24"/>
        </w:rPr>
      </w:r>
    </w:p>
    <w:p>
      <w:pPr>
        <w:pStyle w:val="765"/>
        <w:keepLines/>
        <w:keepNext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757"/>
        <w:tblW w:w="1573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2612"/>
        <w:gridCol w:w="506"/>
        <w:gridCol w:w="2977"/>
        <w:gridCol w:w="3402"/>
        <w:gridCol w:w="3119"/>
        <w:gridCol w:w="850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2"/>
        </w:trPr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/>
            <w:bookmarkStart w:id="6" w:name="bookmark20"/>
            <w:r/>
            <w:bookmarkStart w:id="7" w:name="_Hlk144932556"/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№</w:t>
            </w:r>
            <w:bookmarkEnd w:id="6"/>
            <w:r/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Тема предмета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2"/>
                <w:szCs w:val="22"/>
                <w:lang w:eastAsia="en-US" w:bidi="ar-SA"/>
              </w:rPr>
              <w:t xml:space="preserve">Кол-во ч.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Программное содержание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gridSpan w:val="2"/>
            <w:tcW w:w="65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Дифференциация видов деятельности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gridSpan w:val="2"/>
            <w:tcW w:w="17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Дата проведения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Примечание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2"/>
        </w:trPr>
        <w:tc>
          <w:tcPr>
            <w:tcW w:w="568" w:type="dxa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Минимальный уровень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Достаточный уровень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План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Факт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gridSpan w:val="9"/>
            <w:tcW w:w="1573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Легкая атлетика- 17 часов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16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Правила поведения на уроках физической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культуры (техника без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опасности)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69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Тренировочные упражнения в быстром переодевании и ак</w:t>
            </w:r>
            <w:r>
              <w:rPr>
                <w:sz w:val="24"/>
                <w:szCs w:val="24"/>
                <w:lang w:eastAsia="en-US" w:bidi="ar-SA"/>
              </w:rPr>
              <w:t xml:space="preserve">куратном складывании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одежды.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парами.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48" w:leader="none"/>
                <w:tab w:val="left" w:pos="293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парами в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спортивный зал.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правилах поведения на уроках физкультуры.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Разучивание подвижной игры с элементами общеразвивающих 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Переодевают и складывают форму с помощью учителя. Выполняют общее построение под контролем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Передвигаются к месту занятий.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объяснение и рассматривают помещение и оборудование спортивного зала (с помощью учителя).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Слушают инструктаж и зрительно воспринимают образец поведения на уроках физической культуры (техника безопасности).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Самостоятельно готовятся к уроку.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ко</w:t>
            </w:r>
            <w:r>
              <w:rPr>
                <w:sz w:val="24"/>
                <w:szCs w:val="24"/>
                <w:lang w:eastAsia="en-US" w:bidi="ar-SA"/>
              </w:rPr>
              <w:t xml:space="preserve">лонну по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Передвигаются в колонне за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75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объяснение и рас</w:t>
            </w:r>
            <w:r>
              <w:rPr>
                <w:sz w:val="24"/>
                <w:szCs w:val="24"/>
                <w:lang w:eastAsia="en-US" w:bidi="ar-SA"/>
              </w:rPr>
              <w:t xml:space="preserve">сматривают помещение и оборудование спортивного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зала;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инструктаж и зри</w:t>
            </w:r>
            <w:r>
              <w:rPr>
                <w:sz w:val="24"/>
                <w:szCs w:val="24"/>
                <w:lang w:eastAsia="en-US" w:bidi="ar-SA"/>
              </w:rPr>
              <w:t xml:space="preserve">тельно воспринимают обра</w:t>
            </w:r>
            <w:r>
              <w:rPr>
                <w:sz w:val="24"/>
                <w:szCs w:val="24"/>
                <w:lang w:eastAsia="en-US" w:bidi="ar-SA"/>
              </w:rPr>
              <w:t xml:space="preserve">зец поведения на уроках фи</w:t>
            </w:r>
            <w:r>
              <w:rPr>
                <w:sz w:val="24"/>
                <w:szCs w:val="24"/>
                <w:lang w:eastAsia="en-US" w:bidi="ar-SA"/>
              </w:rPr>
              <w:t xml:space="preserve">зической культуры (техника безопасности).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003" w:leader="none"/>
                <w:tab w:val="left" w:pos="212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Форма одежды на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16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Уроке физической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культуры и личная гигиена.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в колонне.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шеренгу по росту.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форме одежды на уроках физической культуры и личной гигиене.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4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Передвижение, исполнение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команд в колонне сохраняя дистанцию и равнение в затылок.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бегом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на внимание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Одевают самостоятельно или с помощью педагога физкультурную форму.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с помощью педагога.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Отвечают на вопросы односложно. Передвигаются в колонне бегом в чередовании с ходьбой по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Самостоятельно готовятся к уроку физической культуры (одевают и убирают физкультурную форму). Отвечают на вопросы целыми предложениями.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построения и перестроения в шеренгу, колонну, круг, осваивают строевые действия в шеренге и колонне.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правила игры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с изменением скорости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шеренгу.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поворотов на месте налево и направо переступанием.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10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ритмичной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ходьбы с сохранение заданного темпа ходьбы.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4-5 упражнений. Выполняют ходьбу с изменением скорости. Участвуют в подвижной игре по инструкции и показу учителя, ориентируясь на поэтапный показ отдельных действий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построения и перестроения в шеренгу, колонну, осваивают действия в шеренге и колонне.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измене</w:t>
            </w:r>
            <w:r>
              <w:rPr>
                <w:sz w:val="24"/>
                <w:szCs w:val="24"/>
                <w:lang w:eastAsia="en-US" w:bidi="ar-SA"/>
              </w:rPr>
              <w:t xml:space="preserve">нием скорости. Выполняют комплекс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691" w:leader="none"/>
                <w:tab w:val="left" w:pos="1109" w:leader="none"/>
                <w:tab w:val="left" w:pos="162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Бег в колонне по прямой и со сменой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направлений по ориентирам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шеренгу.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перестроений. Выполнение бега с высоким поднимание бедра, сохраняя дистанцию и правильную осанку.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right" w:pos="303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right" w:pos="303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упражнений типа зарядки. Подвижная игра с элемен</w:t>
            </w:r>
            <w:r>
              <w:rPr>
                <w:sz w:val="24"/>
                <w:szCs w:val="24"/>
                <w:lang w:eastAsia="en-US" w:bidi="ar-SA"/>
              </w:rPr>
              <w:t xml:space="preserve">тами общеразвивающих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простые команды по сигналу учителя с одновременным показом способа выполнения по</w:t>
            </w:r>
            <w:r>
              <w:rPr>
                <w:sz w:val="24"/>
                <w:szCs w:val="24"/>
                <w:lang w:eastAsia="en-US" w:bidi="ar-SA"/>
              </w:rPr>
              <w:t xml:space="preserve">строения и перестроения. Осваивают бег в колонне по прямой и со сменой направлений по ориентирам.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комплекс упражнений наименьшее количество раз Участвую в подвижной игре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олняют команды по построению и перестроению по сигналу учителя (при необходимости ориентируются образец). Осваивают бег в колонне по прямой и со сменой направлений по ориентирам. Выполняют комплекс упражнений. Участвуют в различных видах игр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на одной ноге на месте, с продвижением вперед, в стороны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общеразвивающими упражнениями с малыми мячами.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Ориентирование в направлении движений.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несколько под</w:t>
            </w:r>
            <w:r>
              <w:rPr>
                <w:sz w:val="24"/>
                <w:szCs w:val="24"/>
                <w:lang w:eastAsia="en-US" w:bidi="ar-SA"/>
              </w:rPr>
              <w:t xml:space="preserve">прыгиваний подряд в заданном направлении.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69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общеразвивающие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упражнения наименьшее количе</w:t>
            </w:r>
            <w:r>
              <w:rPr>
                <w:sz w:val="24"/>
                <w:szCs w:val="24"/>
                <w:lang w:eastAsia="en-US" w:bidi="ar-SA"/>
              </w:rPr>
              <w:t xml:space="preserve">ство раз. Ориентируются в направлении движений с помощью педагога.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Прыгают на двух ногах с продвижением вперед.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общеразвивающие упражнения после ин</w:t>
            </w:r>
            <w:r>
              <w:rPr>
                <w:sz w:val="24"/>
                <w:szCs w:val="24"/>
                <w:lang w:eastAsia="en-US" w:bidi="ar-SA"/>
              </w:rPr>
              <w:t xml:space="preserve">струкции и по показу педагога.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прыжки в заданном направлении, ориентируясь на зрительно-пространственные опоры. Играют в подвижную игру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Быстрый бег на скорость 20-30 м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построения в шеренгу. Освоение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76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прямолинейного бега. Закрепление правил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142" w:leader="none"/>
                <w:tab w:val="left" w:pos="281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Техники безопасности во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время выполнения упражнений в паре. Знакомство с подвижной игрой с элементами общеразвивающих 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 (с помощью учителя).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быстрый бег, ориентируясь на образец выполнения учителем и/или обучающимися 2 группы. Выполняют упражнения после неоднократного показа по прямому указанию учителя.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781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 по сигналу учителя. Выполняют бег по прямой. Выполняют комплекс обще</w:t>
            </w:r>
            <w:r>
              <w:rPr>
                <w:sz w:val="24"/>
                <w:szCs w:val="24"/>
                <w:lang w:eastAsia="en-US" w:bidi="ar-SA"/>
              </w:rPr>
              <w:t xml:space="preserve">развивающих упражнений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после показа учителем. 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в высоту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различных видов ходьбы в колонне.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с флажками.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69" w:leader="none"/>
                <w:tab w:val="left" w:pos="185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переноской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гимнастических матов.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прыжка в высоту.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037" w:leader="none"/>
                <w:tab w:val="left" w:pos="1555" w:leader="none"/>
                <w:tab w:val="left" w:pos="304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на носках, на пятках, на внутреннем своде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стопы. Выполняют 5-6 упражнений с флажками.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прыжки после инструкции и неоднократного показа учителем (при необходимости: пошаговая инструкция учителя, по</w:t>
            </w:r>
            <w:r>
              <w:rPr>
                <w:sz w:val="24"/>
                <w:szCs w:val="24"/>
                <w:lang w:eastAsia="en-US" w:bidi="ar-SA"/>
              </w:rPr>
              <w:t xml:space="preserve">операционный контроль выполнения действий).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на носках, на пятках, на внутреннем и внешнем своде стопы.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с флажками. Выполняют прыжки после инструкции и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16.09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Ускорения до 30 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раз</w:t>
            </w:r>
            <w:r>
              <w:rPr>
                <w:sz w:val="24"/>
                <w:szCs w:val="24"/>
                <w:lang w:eastAsia="en-US" w:bidi="ar-SA"/>
              </w:rPr>
              <w:t xml:space="preserve">личными положениями рук. Перестроение в круг.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укрепления мышц голеностопных суставов и стоп. Выполнение ускорений на дистанции 30 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109" w:leader="none"/>
                <w:tab w:val="left" w:pos="2645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различными положениями рук, ориентируясь на образец выполнения учителем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и/или обучающимися 2 группы. Осваивают построение в круг с помощью учителя. Выполняют 3-4 упражнения. Выполняют бег на скорость по прямому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различными положениями рук по показу учителя. Выполняют построение в круг.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на укрепление мышц ног. Выполняют бег на скорость.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Медленный бег до 1-2 мин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хлопками. Выполнение равномерного бега по длинной дистанции.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 флажками.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прыжка в высоту.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Осваивают и выполняют ходьбу удерживают правильное положение тела во время бега (с помощью учителя, при необходимости: по</w:t>
            </w:r>
            <w:r>
              <w:rPr>
                <w:sz w:val="24"/>
                <w:szCs w:val="24"/>
                <w:lang w:eastAsia="en-US" w:bidi="ar-SA"/>
              </w:rPr>
              <w:t xml:space="preserve">шаговая инструкция учителя, пооперационный контроль выполнения действий).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с флажками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сигналу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медленный бег в колонне.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с флажками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прыжки после инструкции и показа учителя. 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8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Бег с преодолением простейших препятствий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бега с препятствиями.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на развитие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Фиксируют внимание и воспринимают расположение зрительных пространствен</w:t>
            </w:r>
            <w:r>
              <w:rPr>
                <w:sz w:val="24"/>
                <w:szCs w:val="24"/>
                <w:lang w:eastAsia="en-US" w:bidi="ar-SA"/>
              </w:rPr>
              <w:t xml:space="preserve">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147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шеренгу, в колонну по команде учителя, ориентируясь на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763" w:leader="none"/>
                <w:tab w:val="left" w:pos="1478" w:leader="none"/>
                <w:tab w:val="left" w:pos="182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зрительно- пространственные опоры. Выполняют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упражнения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Чередуют ходьбу с бегом, сохраняя темп, дистанцию во время движения, удерживая правильную осанку во время ходьбы. 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23.09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Челночный бег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en-US"/>
              </w:rPr>
              <w:t xml:space="preserve"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 w:bidi="en-US"/>
              </w:rPr>
              <w:t xml:space="preserve">x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en-US"/>
              </w:rPr>
              <w:t xml:space="preserve">10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м, тестирование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две колонны. Знакомство с челночным бегом.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укрепления мышц ног.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элементами лазания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медленный бег за наиболее физически развитым обу</w:t>
            </w:r>
            <w:r>
              <w:rPr>
                <w:sz w:val="24"/>
                <w:szCs w:val="24"/>
                <w:lang w:eastAsia="en-US" w:bidi="ar-SA"/>
              </w:rPr>
              <w:t xml:space="preserve">чающимся из 2 группы, ориентируясь на его пример (образец).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упражнения с флажками, ориентируясь на образец выполнения учителем и/или обучающимися 2 группы.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колонне в заданном направлении, со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хранение дистанции, равнение в затылок. Выполняют упражнения с флажками по показу учителя. 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Прыжок в глубину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перестроений.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207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общеразвивающих упражнений. Выполнение прыжка в глубину.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бросками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Участвуют в подвижной игре. Выполняют бег в чередовании с ходьбой под контролем учителя. Выполняют 4-5 упражнений комплекса.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прыжки после инструкции и неоднократного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игру. Выполняют бег в чередовании с ходьбой. Выполняют прыжок в глубину после инструкции и показа учителя.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27.09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Прыжок с 3-5 беговых шагов в длину с разбега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с малыми мячами. Выполнение произвольного метания малого мяча.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прыжка в длину с разбега.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25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Коррекционная подвижная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с мячом после неоднократного показа и по прямому указанию учителя. Произвольно метают мяч после инструкции и неоднократного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коррекционной игре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с мячом после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Произвольно метают мяч после инструкции учителя. Участвуют в коррекционной игре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30.09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37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Метание большого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мяча двумя руками из- за головы.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по коридорчику.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Принятие правильного положение во время метания, выполнение метания большого мяча способом из-за головы. 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по коридорчику с помощью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метание большого мяча двумя руками из- за головы после инструкции учителя. Участвуют в игре после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Чередование бега и ходьбы по сигналу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бега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на развитие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Фиксируют внимание и воспринимают расположение зрительных пространствен</w:t>
            </w:r>
            <w:r>
              <w:rPr>
                <w:sz w:val="24"/>
                <w:szCs w:val="24"/>
                <w:lang w:eastAsia="en-US" w:bidi="ar-SA"/>
              </w:rPr>
              <w:t xml:space="preserve">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147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шеренгу, в колонну по команде учителя, ориентируясь на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763" w:leader="none"/>
                <w:tab w:val="left" w:pos="1478" w:leader="none"/>
                <w:tab w:val="left" w:pos="182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зрительно- пространственные опоры. Выполняют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упражнения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Чередуют ходьбу с бегом, сохраняя темп, дистанцию во время движения, удерживая правильную осанку во время ходьбы. 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Прыжки в высоту с шага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различных видов ходьбы в колонне.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с флажками.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69" w:leader="none"/>
                <w:tab w:val="left" w:pos="185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переноской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гимнастических матов.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прыжка в высоту.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037" w:leader="none"/>
                <w:tab w:val="left" w:pos="1555" w:leader="none"/>
                <w:tab w:val="left" w:pos="304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на носках, на пятках, на внутреннем своде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стопы. Выполняют 5-6 упражнений с флажками.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прыжки после инструкции и неоднократного показа учителем (при необходимости: по</w:t>
            </w:r>
            <w:r>
              <w:rPr>
                <w:sz w:val="24"/>
                <w:szCs w:val="24"/>
                <w:lang w:eastAsia="en-US" w:bidi="ar-SA"/>
              </w:rPr>
              <w:t xml:space="preserve">шаговая инструкция учителя, по</w:t>
            </w:r>
            <w:r>
              <w:rPr>
                <w:sz w:val="24"/>
                <w:szCs w:val="24"/>
                <w:lang w:eastAsia="en-US" w:bidi="ar-SA"/>
              </w:rPr>
              <w:t xml:space="preserve">операционный контроль выполнения действий).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на нос</w:t>
            </w:r>
            <w:r>
              <w:rPr>
                <w:sz w:val="24"/>
                <w:szCs w:val="24"/>
                <w:lang w:eastAsia="en-US" w:bidi="ar-SA"/>
              </w:rPr>
              <w:t xml:space="preserve">ках, на пятках, на внутреннем и внешнем своде стопы.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с флажками. Выполняют прыжки после инструции и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gridSpan w:val="9"/>
            <w:tcW w:w="1573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Гимнастика - 23 часа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Значение физических упражнений для здоровья человека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значении физиче</w:t>
            </w:r>
            <w:r>
              <w:rPr>
                <w:sz w:val="24"/>
                <w:szCs w:val="24"/>
                <w:lang w:eastAsia="en-US" w:bidi="ar-SA"/>
              </w:rPr>
              <w:t xml:space="preserve">ских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строевых действий, ориентирование в пространстве.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Просматривают видеоматериал по теоретическим вопросам адаптивной физической культуры.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Отвечают на вопросы односложно. Слушают объяснение (инструкцию) учителя с фиксацией на этапах выполнения упражнения на ориентировку в пространстве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Просматривают видеомате</w:t>
            </w:r>
            <w:r>
              <w:rPr>
                <w:sz w:val="24"/>
                <w:szCs w:val="24"/>
                <w:lang w:eastAsia="en-US" w:bidi="ar-SA"/>
              </w:rPr>
              <w:t xml:space="preserve">риал по теоретическим во</w:t>
            </w:r>
            <w:r>
              <w:rPr>
                <w:sz w:val="24"/>
                <w:szCs w:val="24"/>
                <w:lang w:eastAsia="en-US" w:bidi="ar-SA"/>
              </w:rPr>
              <w:t xml:space="preserve">просам адаптивной физиче</w:t>
            </w:r>
            <w:r>
              <w:rPr>
                <w:sz w:val="24"/>
                <w:szCs w:val="24"/>
                <w:lang w:eastAsia="en-US" w:bidi="ar-SA"/>
              </w:rPr>
              <w:t xml:space="preserve">ской культуры.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Отвечают на вопросы предложением.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Воспринимают и запоминают расположение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7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Зрительных пространственных опор - ориентиров для выполнения построений и перестроений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Правила поведения на уроках гимнастики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построений.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 правилах поведения и предупреждения травматизма во время занятий.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метание малого мяча в цель.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элементами лазания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с элементами построений. Слушают инструктаж и зрительно воспринимает образец поведения на уроках физической культуры (техника безопасности). Осваивают метание мяча в цель по показу и прямому указанию учителя. Участвуют в по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Играют в подвижную игру после инструкции учителя. Слушают инструктаж и зрительно воспринимает образец поведения на уроках физической культуры (техника безопасности).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Метают мяч в цель по показу и прямому указанию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Перестроение из шеренги в круг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простейших пе</w:t>
            </w:r>
            <w:r>
              <w:rPr>
                <w:sz w:val="24"/>
                <w:szCs w:val="24"/>
                <w:lang w:eastAsia="en-US" w:bidi="ar-SA"/>
              </w:rPr>
              <w:t xml:space="preserve">рестроений.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Бег с изменением направлений.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7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утренней гимнастики.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прыжка с высоты.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упражнение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Прыгают с высоты с мягким приземлением.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234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упражнение по сигналу/ команде учителя, ориентируюсь на зрительно пространственные опоры.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36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по показу и инструкции учителя. Прыгают с высоты с мягким приземлением. Играют в игру после инструкции учителя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15.10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Перестроение из колонны по одному в шеренгу по одному, размыкание на вытянутые руки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организующих строевых команд и приемов Выполнение ходьбы со сменой положений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упражнениями для развития мышц кистей рук и пальцев. Выполнение приставных шагов в сторону, ориентирование в пространстве.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71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зрительных пространственных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опор - ориентиров для выполнения построений и перестроений. Участвуют в подвижной игре по показу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ориентируясь на образец выполнения учителем. Выполняют упражнения по словесной инструкции и показу.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8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команды по по</w:t>
            </w:r>
            <w:r>
              <w:rPr>
                <w:sz w:val="24"/>
                <w:szCs w:val="24"/>
                <w:lang w:eastAsia="en-US" w:bidi="ar-SA"/>
              </w:rPr>
              <w:t xml:space="preserve">строению и перестроению по сигналу учителя (при необходимости ориентируются на образец). Осваивают и используют игровые умения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70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Основные положения и движения рук, ног, туловища, головы: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0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Асимметричные движения рук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бега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на развитие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Фиксируют внимание и воспринимают расположение зрительных пространствен</w:t>
            </w:r>
            <w:r>
              <w:rPr>
                <w:sz w:val="24"/>
                <w:szCs w:val="24"/>
                <w:lang w:eastAsia="en-US" w:bidi="ar-SA"/>
              </w:rPr>
              <w:t xml:space="preserve">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147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шеренгу, в колонну по команде учителя, ориентируясь на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763" w:leader="none"/>
                <w:tab w:val="left" w:pos="1478" w:leader="none"/>
                <w:tab w:val="left" w:pos="182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зрительно- пространственные опоры. Выполняют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упражнения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Чередуют ходьбу с бегом, сохраняя темп, дистанцию во время движения, удерживая правильную осанку во время ходьбы.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Дыхание во время ходьбы и бега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тренировочных упражнений на дыхание во время ходьбы, бега, проговаривание звуков на выдохе. Подвижная игра на внимание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Отвечают на вопросы односложно.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построение в круг с помощью учителя. Выполняют кор- регирующие упражнения после неоднократного показа по прямому указанию учителя. 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</w:t>
            </w:r>
            <w:r>
              <w:rPr>
                <w:sz w:val="24"/>
                <w:szCs w:val="24"/>
                <w:lang w:eastAsia="en-US" w:bidi="ar-SA"/>
              </w:rPr>
              <w:t xml:space="preserve">нии с ходьбой в колонне по одному. Отвечают на вопросы целым предложением. 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коррегирующие упражнения без предметов после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22.10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Лазание вверх, вниз по гимнастической стенке, не пропуская реек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игровыми задания на построение и перестроения.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различном темпе.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0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разновидностей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7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утренней гимнастики.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Определение названия двигательному действию, названия оборудования. Выполнение правильного захвата рейки руками и правильной постановки стопы на гимнастическую стенку.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на носках, на пятках, на внутреннем и внешнем своде стопы.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утренней гимнастики ориентируясь на образец выполнения учителем и/или обучающимися 2 группы.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лазанье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(с помощью учителя, по возможности самостоятельно) по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прямому указанию учителя.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445" w:leader="none"/>
                <w:tab w:val="left" w:pos="188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игровые задания. Осваивают и выполняют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ходьбу по прямой линии на носках, на пятках, на внут</w:t>
            </w:r>
            <w:r>
              <w:rPr>
                <w:sz w:val="24"/>
                <w:szCs w:val="24"/>
                <w:lang w:eastAsia="en-US" w:bidi="ar-SA"/>
              </w:rPr>
              <w:t xml:space="preserve">реннем и внешнем своде стопы с сохранением равно</w:t>
            </w:r>
            <w:r>
              <w:rPr>
                <w:sz w:val="24"/>
                <w:szCs w:val="24"/>
                <w:lang w:eastAsia="en-US" w:bidi="ar-SA"/>
              </w:rPr>
              <w:t xml:space="preserve">весия на ограниченной по</w:t>
            </w:r>
            <w:r>
              <w:rPr>
                <w:sz w:val="24"/>
                <w:szCs w:val="24"/>
                <w:lang w:eastAsia="en-US" w:bidi="ar-SA"/>
              </w:rPr>
              <w:t xml:space="preserve">верхности.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Смотрят образец выполнения упражнения, слушают инструкцию учителя, выполняют упражнения.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25.10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31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Переползание на чет</w:t>
            </w:r>
            <w:r>
              <w:rPr>
                <w:sz w:val="24"/>
                <w:szCs w:val="24"/>
                <w:lang w:eastAsia="en-US" w:bidi="ar-SA"/>
              </w:rPr>
              <w:t xml:space="preserve">вереньках в медленном темпе по горизонтальной гимнастической скамейке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обыкновенной ходьбы в чередовании с ходьбой по линии, обозначенной на полу, сохраняя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осанку.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упора на коленях и на четвереньках, правильное удержание за скамейку.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бросанием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ползание по гимнастический скамейке на четвереньках с помощью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Бросают и ловят волейбольные мячи по прямому указанию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ин</w:t>
            </w:r>
            <w:r>
              <w:rPr>
                <w:sz w:val="24"/>
                <w:szCs w:val="24"/>
                <w:lang w:eastAsia="en-US" w:bidi="ar-SA"/>
              </w:rPr>
              <w:t xml:space="preserve">струкции учителя. Выпол</w:t>
            </w:r>
            <w:r>
              <w:rPr>
                <w:sz w:val="24"/>
                <w:szCs w:val="24"/>
                <w:lang w:eastAsia="en-US" w:bidi="ar-SA"/>
              </w:rPr>
              <w:t xml:space="preserve">няют проползание на четве</w:t>
            </w:r>
            <w:r>
              <w:rPr>
                <w:sz w:val="24"/>
                <w:szCs w:val="24"/>
                <w:lang w:eastAsia="en-US" w:bidi="ar-SA"/>
              </w:rPr>
              <w:t xml:space="preserve">реньках в медленном темпе по горизонтальной скамейке (самостоятельно)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с гимна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стическими палками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 и колонну.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7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упражнений с гимнастической палкой.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бросками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с предметом, ориентируясь на образец выполнения учителем (или на образец правильного выполнения обучающихся 2 группы).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с предметом, ориентируясь на образец выполнения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для рас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слабления мыщц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Чередование ходьбы и бега. Выполнение упражнений для расслабления мышц.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на развитие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60" w:leader="none"/>
                <w:tab w:val="left" w:pos="2227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Фиксируют вн</w:t>
            </w:r>
            <w:r>
              <w:rPr>
                <w:sz w:val="24"/>
                <w:szCs w:val="24"/>
                <w:lang w:eastAsia="en-US" w:bidi="ar-SA"/>
              </w:rPr>
              <w:t xml:space="preserve">имание и воспринимают расположение зрительных пространственных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упражнения для расслабления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мышц.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</w:t>
            </w:r>
            <w:r>
              <w:rPr>
                <w:sz w:val="24"/>
                <w:szCs w:val="24"/>
                <w:lang w:eastAsia="en-US" w:bidi="ar-SA"/>
              </w:rPr>
              <w:t xml:space="preserve">ренгу, в колонну по команде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для расслабления мышц.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Чередуют ходьбу с бегом, со</w:t>
            </w:r>
            <w:r>
              <w:rPr>
                <w:sz w:val="24"/>
                <w:szCs w:val="24"/>
                <w:lang w:eastAsia="en-US" w:bidi="ar-SA"/>
              </w:rPr>
              <w:t xml:space="preserve">храняя темп, дистанцию во время движения, удерживая правильную осанку во время ходьбы.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12.11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Тренировка дыхания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тренировочных упражнений на дыхание во время ходьбы, бега, проговаривание звуков на выдохе. 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Получают элементарные сведения о правилах дыхания во время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6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коррегирующие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после неоднократного показа по прямому указанию учителя. Участвуют в игре по инструкции учителя.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Получают элементарные сведения о правилах дыхания во время ходьбы и бега. Выполняют коррегирующие упражнения без предметов после показа учителя. Играют в подвижную игру после инструкции.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15.11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по линии на носках, на пятках с различными положениями рук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97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74" w:leader="none"/>
                <w:tab w:val="left" w:pos="293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упражнений в движении. Выполнение упражнений на сохранение равновесия в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ходьбе. Выполнение лазания по гим</w:t>
            </w:r>
            <w:r>
              <w:rPr>
                <w:sz w:val="24"/>
                <w:szCs w:val="24"/>
                <w:lang w:eastAsia="en-US" w:bidi="ar-SA"/>
              </w:rPr>
              <w:t xml:space="preserve">настической стенке.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 и бегом.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линии на носках, на пятках с различными положениями рук по показу учителя. Выполняют лазание на небольшую высоту. Участвуют в игре по инструкции учителя.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линии на носках, на пятках с различными положениями рук. Выполняют лазание. Участвуют в игре по инструкции учителя.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для развития пространственно- дифференцировки.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Ориентирование в пространстве при выполнении перестроений и построений по ориентирам.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метанием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комплекс упражнений, ориентируясь на образец выполнения учителем и/или обучающимися 2 группы. Осваивают и ис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по инструкции и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19.11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для развития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 и колонну.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по ориентирам, начерченным на полу.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Прыжок в длину с места толчком двух ног в начерченный ориентир.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для развития точности движений;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для развития пространственно-временной дифференцировки по прямому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685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для развития пространственновременной дифференцировки, ориентируясь на образец выполнения учителем. Осваивают и используют игровые умения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22.11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86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Упражнения для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укрепления мышц туловища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колонне по одному с различными заданиями для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7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упражнений на укрепление мышц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упражнения на укрепление мышц туловища по прямому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на укрепление мышц туловища, ориентируясь на образец выполнения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37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Подлезание под пре</w:t>
            </w:r>
            <w:r>
              <w:rPr>
                <w:sz w:val="24"/>
                <w:szCs w:val="24"/>
                <w:lang w:eastAsia="en-US" w:bidi="ar-SA"/>
              </w:rPr>
              <w:t xml:space="preserve">пятствием высотой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40-50 см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749" w:leader="none"/>
                <w:tab w:val="left" w:pos="176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медленном темпе, чередование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круг.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укрепления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Повторение правильного исходного положения для выполнения подлезания под препятствием.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медленном темпе под контролем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Принимают и передают мяч в круге, ориентируясь на образец выполнения учителем и/или обучающимися 2 группы. Выполняют про</w:t>
            </w:r>
            <w:r>
              <w:rPr>
                <w:sz w:val="24"/>
                <w:szCs w:val="24"/>
                <w:lang w:eastAsia="en-US" w:bidi="ar-SA"/>
              </w:rPr>
              <w:t xml:space="preserve">стые команды по сигналу учителя с одновременным показом способа выполнения перестроения.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подлезание под препятствием высотой 40-50 см (с помощью учителя, по возможности самостоятельно).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коррекционной игре, ориентируясь на поэтапный показ отдельных действий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349" w:leader="none"/>
                <w:tab w:val="left" w:pos="248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круг по указанию учителя. Выполняют перестроение в круг, взявшись за руки. Вы</w:t>
            </w:r>
            <w:r>
              <w:rPr>
                <w:sz w:val="24"/>
                <w:szCs w:val="24"/>
                <w:lang w:eastAsia="en-US" w:bidi="ar-SA"/>
              </w:rPr>
              <w:t xml:space="preserve">полняют подлезание под пре</w:t>
            </w:r>
            <w:r>
              <w:rPr>
                <w:sz w:val="24"/>
                <w:szCs w:val="24"/>
                <w:lang w:eastAsia="en-US" w:bidi="ar-SA"/>
              </w:rPr>
              <w:t xml:space="preserve">пятствием высотой 40-50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см(самостоятельно)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игру после показа учителем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26.11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670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Перелезание через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препятствие высотой 40-50 см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положения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8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укрепления голеностопных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суставов и стоп.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579" w:leader="none"/>
                <w:tab w:val="left" w:pos="281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упражнения в перелезании опираясь на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предплечья и колени, на животе.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821" w:leader="none"/>
                <w:tab w:val="left" w:pos="236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 Выполняют упражнения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наименьшее количество раз. Выполняют перелезание через препятствие высотой 40-50 см (с помощью учителя, по возможности самостоятельно.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по инструкции и показу учителя. Выполняют перелезание через препятствие высотой 40</w:t>
            </w:r>
            <w:r>
              <w:rPr>
                <w:sz w:val="24"/>
                <w:szCs w:val="24"/>
                <w:lang w:eastAsia="en-US" w:bidi="ar-SA"/>
              </w:rPr>
              <w:t xml:space="preserve">50 см.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29.11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28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Ходьба по гимнастической скамейке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прямо, правым, левым боком с различными положениями рук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раз</w:t>
            </w:r>
            <w:r>
              <w:rPr>
                <w:sz w:val="24"/>
                <w:szCs w:val="24"/>
                <w:lang w:eastAsia="en-US" w:bidi="ar-SA"/>
              </w:rPr>
              <w:t xml:space="preserve">личными движениями рук. Комплекс упражнений на укрепление кистей рук и пальцев.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Прохождение по гимнастической скамейке, сохраняя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ьбу по указанию учителя. Выполняют ходьбу по гимнастической скамейке прямо, правым, левым боком с различными положениями рук, ориентируясь на образец выполнения учителем и/или обучающимися 2 группы.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ходьбу по гимнастической скамейке прямо, правым, ле</w:t>
            </w:r>
            <w:r>
              <w:rPr>
                <w:sz w:val="24"/>
                <w:szCs w:val="24"/>
                <w:lang w:eastAsia="en-US" w:bidi="ar-SA"/>
              </w:rPr>
              <w:t xml:space="preserve">вым боком с различными по</w:t>
            </w:r>
            <w:r>
              <w:rPr>
                <w:sz w:val="24"/>
                <w:szCs w:val="24"/>
                <w:lang w:eastAsia="en-US" w:bidi="ar-SA"/>
              </w:rPr>
              <w:t xml:space="preserve">ложениями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965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Комплекс упражнений с гимнастической скакалкой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прыжками, доставая рукой ленточки.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в колонне по одному в движении.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со скакалкой: удержание, складывание, завязывание скакалки.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прыжков через скакалку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упражнения в движении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6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коррегирующие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893" w:leader="none"/>
                <w:tab w:val="left" w:pos="2510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упражнения после неоднократного показа по прямому указанию учителя. Выполняют доступные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со скакалкой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39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</w:t>
            </w:r>
            <w:r>
              <w:rPr>
                <w:sz w:val="24"/>
                <w:szCs w:val="24"/>
                <w:lang w:eastAsia="en-US" w:bidi="ar-SA"/>
              </w:rPr>
              <w:t xml:space="preserve">нию учителя. Выполняют упражнения в движении по показу учителя. Выполняют коррегирующие упражнения с предметом после показа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учителя. Выполняют упражнения со скакалкой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для фор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мирования правильной осанки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по канату.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раз</w:t>
            </w:r>
            <w:r>
              <w:rPr>
                <w:sz w:val="24"/>
                <w:szCs w:val="24"/>
                <w:lang w:eastAsia="en-US" w:bidi="ar-SA"/>
              </w:rPr>
              <w:t xml:space="preserve">личными положениями рук за учителем и за направляющим сохраняя правильную осанку Выполнение общеразвивающих упражнений с малыми мячами.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на формирование правильной осанки, ориентируясь на образец выполнения учителем (или на образец правильного выполнения обучающихся 2 группы). Выполняют упражнения с малыми мячами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коррегирующие упражнения после показа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с ма</w:t>
            </w:r>
            <w:r>
              <w:rPr>
                <w:sz w:val="24"/>
                <w:szCs w:val="24"/>
                <w:lang w:eastAsia="en-US" w:bidi="ar-SA"/>
              </w:rPr>
              <w:t xml:space="preserve">лыми мячами после показа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с малыми мячами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 малыми мячами: перекладывание, подбрасывание, пере</w:t>
            </w:r>
            <w:r>
              <w:rPr>
                <w:sz w:val="24"/>
                <w:szCs w:val="24"/>
                <w:lang w:eastAsia="en-US" w:bidi="ar-SA"/>
              </w:rPr>
              <w:t xml:space="preserve">брасывание мяча, бросание в пол, в стену и ловля его.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11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общеразвивающих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под контролем учителя. Выполняют упражнения с малыми мячами по прямому указанию учителя.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ходьбой. Выполняют упражнения с малыми мячами, ориентируясь на образец выполнения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046" w:leader="none"/>
                <w:tab w:val="left" w:pos="159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Стойка на одной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ноге, другая согнута вперед, руки в различных исходных положениях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шеренгу, в колонну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бега в медленном темпе, чередование ходьбы и бега.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основные положения и движения рук, ног, головы,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Удержание равновесия во время выполнения упражнения.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на развитие точности движений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Фиксируют внимание и воспринимают расположение зрительных пространствен</w:t>
            </w:r>
            <w:r>
              <w:rPr>
                <w:sz w:val="24"/>
                <w:szCs w:val="24"/>
                <w:lang w:eastAsia="en-US" w:bidi="ar-SA"/>
              </w:rPr>
              <w:t xml:space="preserve">ных опор- ориентиров для выполнения построений и перестроений. 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на равновесие с помощью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147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построение в ше</w:t>
            </w:r>
            <w:r>
              <w:rPr>
                <w:sz w:val="24"/>
                <w:szCs w:val="24"/>
                <w:lang w:eastAsia="en-US" w:bidi="ar-SA"/>
              </w:rPr>
              <w:t xml:space="preserve">ренгу, в колонну по команде учителя, ориентируясь на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763" w:leader="none"/>
                <w:tab w:val="left" w:pos="1478" w:leader="none"/>
                <w:tab w:val="left" w:pos="182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зрительно- пространственные опоры. Выполняют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упражнения на основные по</w:t>
            </w:r>
            <w:r>
              <w:rPr>
                <w:sz w:val="24"/>
                <w:szCs w:val="24"/>
                <w:lang w:eastAsia="en-US" w:bidi="ar-SA"/>
              </w:rPr>
              <w:t xml:space="preserve">ложения и движения рук, ног, головы, туловища. Чередуют ходьбу с бегом, сохраняя темп, дистанцию во время движения, удерживая правильную осанку во время ходьбы.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на равновесие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с большим мячом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 большим мячом: перекладывание, подбрасывание, пере</w:t>
            </w:r>
            <w:r>
              <w:rPr>
                <w:sz w:val="24"/>
                <w:szCs w:val="24"/>
                <w:lang w:eastAsia="en-US" w:bidi="ar-SA"/>
              </w:rPr>
              <w:t xml:space="preserve">брасывание мяча, бросание в пол, в стену и ловля его.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под контролем учителя. Выполняют упражнения с большим мячом по прямому указанию учителя.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ходьбой. Выполняют упражнения с большим мячом, ориентируясь на образец выполнения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gridSpan w:val="9"/>
            <w:tcW w:w="1573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Игры - 4 часа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73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Игры с элементами корригирующих упражнений: «Ловишка, бери ленту», «Салки»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положения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8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укрепления голеностопных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суставов и стоп.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218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игровых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Упражнений в беге в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821" w:leader="none"/>
                <w:tab w:val="left" w:pos="236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 Выполняют упражнения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661" w:leader="none"/>
                <w:tab w:val="left" w:pos="3221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различных видах игр по инструкции и по показу учителя, ориентируясь на поэтапный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по инструкции и показу учителя. Участвуют в различных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16.12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73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Игры с элементами корригирующих упражнений: «Ловишка, бери ленту», «Салки»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различных направлениях, на скорость не наталкиваясь, друг на друга, действие по сигналу и согласно правилам игры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93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показ отдельных действий (при необходимости, повторный показ, дополнительная индивидуальная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инструкция учителя)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видах игр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435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Игры на развитие внимания, памяти,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точности движений: «Школа мяча», «Сбей кеглю»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Ходьба с хлопками.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 волейбольным мячом.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игровых заданий в бросках и ловле мяча из разных положений, двумя руками, правой и левой рукой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учителем. Выполняют 5-6 упражнения с мячом.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23.12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gridSpan w:val="9"/>
            <w:tcW w:w="1573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Лыжная подготовка - 18 часов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40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Одежда и обувь для занятий лыжной под</w:t>
            </w:r>
            <w:r>
              <w:rPr>
                <w:sz w:val="24"/>
                <w:szCs w:val="24"/>
                <w:lang w:eastAsia="en-US" w:bidi="ar-SA"/>
              </w:rPr>
              <w:t xml:space="preserve">готовкой, техника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8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Безопасности на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лыжне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об этапах подготовки к занятию лыжами: одежда и обувь, основные требования к технике безопасности.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637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Тренировочные упражнения по подбору и одеванию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одежды и обуви для занятий. 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Рассматривают одежду и обувь лыжника, лыжный инвентарь. Отвечают на вопросы односложно. Одевают самостоятельно или с помощью педагога форму для занятий лыжной подготовкой.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Самостоятельно готовятся к уроку физической культуры. Отвечают на вопросы целыми предложениями.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41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Подготовка инвентаря для занятий лыжами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Тренировочные упражнение в одевании и закреплении креплений.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с лыжами в шеренгу.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с лыжами в колонну по одному с соблюдением техники безопасности.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3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ступающим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8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Самостоятельно готовятся к уроку физической культуры, подбирают лыжи и палки, пе</w:t>
            </w:r>
            <w:r>
              <w:rPr>
                <w:sz w:val="24"/>
                <w:szCs w:val="24"/>
                <w:lang w:eastAsia="en-US" w:bidi="ar-SA"/>
              </w:rPr>
              <w:t xml:space="preserve">редвигаются к месту занятий. Выполняют передвижение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ступающим 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27.12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Построение в шеренгу по одному с лыжами в руках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Определение свое место в строю, построение в шеренгу, выполнение команд с лыжами в руках.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3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ступающим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строевые действия с лыжами по сигналу учителя, передвигаются к месту занятий под контролем учителя.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дей</w:t>
            </w:r>
            <w:r>
              <w:rPr>
                <w:sz w:val="24"/>
                <w:szCs w:val="24"/>
                <w:lang w:eastAsia="en-US" w:bidi="ar-SA"/>
              </w:rPr>
              <w:t xml:space="preserve">ствия по сигналу учителя, пе</w:t>
            </w:r>
            <w:r>
              <w:rPr>
                <w:sz w:val="24"/>
                <w:szCs w:val="24"/>
                <w:lang w:eastAsia="en-US" w:bidi="ar-SA"/>
              </w:rPr>
              <w:t xml:space="preserve">редвигаются к месту занятий, соблюдая технику безопасности при передвижении в колонне с лыжами.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Передвигаются ступающим шагом по лыжне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Построение в шеренгу на лыжах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 на лыжах.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3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ступающим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действия с лыжами по сигналу учителя, передвигаются к месту занятий под контролем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строевые команды по сигналу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дей</w:t>
            </w:r>
            <w:r>
              <w:rPr>
                <w:sz w:val="24"/>
                <w:szCs w:val="24"/>
                <w:lang w:eastAsia="en-US" w:bidi="ar-SA"/>
              </w:rPr>
              <w:t xml:space="preserve">ствия по сигналу учителя, передвигаются к месту занятий, соблюдая технику безопасности при передвижении в колонне с лыжами.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507" w:leader="none"/>
                <w:tab w:val="left" w:pos="273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команды по сигналу учителя. Передвигаются ступающим шагом по лыжне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команд с лыжами в руках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с лыжами в руках.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771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Тренировочные упражнения на закрепление выполнения команд: «Становись!», «Рав- няйсь!», «Смирно!»,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«Вольно!»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781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ступающим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строевые команды с лыжами в руках по сигналу учителя.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07" w:leader="none"/>
                <w:tab w:val="left" w:pos="273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команды с лыжами в руках по сигналу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58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передвижение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ступающим 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команд на лыжах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с лыжами в руках.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3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команд: «В колонну по одному на лыжах без палок, марш!» Передвижение ступающим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строевые команды на лыжах сигналу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07" w:leader="none"/>
                <w:tab w:val="left" w:pos="273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команды на лыжах сигналу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58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передвижение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ступающим 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Передвижение в колонне по одному с лыжами в руках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с лыжами в шеренгу.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с лыжами в колонну по одному с соблюдением техники безопасности.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3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ступающим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шагом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Сохранение дистанции в колонне с лыжами в руках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строевые команды с лыжами. Передвигаются колонне по одному с лыжами в руках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07" w:leader="none"/>
                <w:tab w:val="left" w:pos="273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команды с лыжами по сигналу учителя. Передвигаются колонне по одному с лыжами в руках.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58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передвижение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ступающим 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Передвижение в колонне по одному на лыжах без палок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с лыжами и передвижение к месту занятий.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Передвижение в колонне по одному без палок сохраняя безопасную дистанцию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команды с лыжами и строевые действия на лыжах по образцу.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передвижение в колонне по одному на лыжах без палок наименьшее количество раз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07" w:leader="none"/>
                <w:tab w:val="left" w:pos="273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команды с лыжами и строевые действия на лыжах. Выполняют передвижение в колонне по одному на лыжах без палок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27.01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28.01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Ходьба на лыжах сту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пающим шагом без палок по кругу друг за другом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с лыжами в шеренгу.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с лыжами в колонну по одному с соблюдением техники безопасности.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передвижений на лыжах ступающим шагом, сохраняя равновесии, правильно вставать после падения.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спуск с горы на лыжах и подъем ступающим 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строевые команды с лыжами. Передвигаются колонне по одному с лыжами в руках. Передвигаются на лыжах ступающим 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07" w:leader="none"/>
                <w:tab w:val="left" w:pos="273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команды с лыжами по сигналу учителя. Передвигаются колонне по одному с лыжами в руках. Передвигаются на лыжах ступающим, скользящим шагом.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спуск с горы на лыжах и подъем ступающим шагом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31.01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Прохождение на лыжах за урок от 0,5 до 0,6 км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с лыжами в шеренгу.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Передвижение с лыжами в колонну по одному с соблюдением техники безопасности.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Преодоление дистанции в быстром темпе за урок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строевые команды с лыжами. Передвигаются колонне по одному с лыжами в руках. Преодолевают дистанцию в произвольном темпе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07" w:leader="none"/>
                <w:tab w:val="left" w:pos="273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строевые команды с лыжами по сигналу учителя. Передвигаются колонне по одному с лыжами в руках. Преодолевают дистанцию в быстром темпе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gridSpan w:val="9"/>
            <w:tcW w:w="1573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Игры - 22часа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Правила закаливания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Беседа об основных правилах и средств закаливания.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общеразвивающих упражнений в колонне по одному в движении. Коррекционная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объяснение педагога по теме с четким смысловыми акцентами и опорой на наглядность (картинки по теме урока). Отвечают на вопросы односложно.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под контролем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Слушают объяснение педа</w:t>
            </w:r>
            <w:r>
              <w:rPr>
                <w:sz w:val="24"/>
                <w:szCs w:val="24"/>
                <w:lang w:eastAsia="en-US" w:bidi="ar-SA"/>
              </w:rPr>
              <w:t xml:space="preserve">гога по теме с четким смыс</w:t>
            </w:r>
            <w:r>
              <w:rPr>
                <w:sz w:val="24"/>
                <w:szCs w:val="24"/>
                <w:lang w:eastAsia="en-US" w:bidi="ar-SA"/>
              </w:rPr>
              <w:t xml:space="preserve">ловыми акцентами и опорой на наглядность (картинки по теме урока). Отвечают на вопросы предложениями.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по показу и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Техника безопасности и правила поведения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Беседа о правилах поведения и предупреждения травматизма во время занятий физическими упражнениями. Выполнение комплекса упражнений для утренней зарядки. Подвижная игра с бегом и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Отвечают на вопросы односложно. Выполняют упражнения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Отвечают на вопросы пред</w:t>
            </w:r>
            <w:r>
              <w:rPr>
                <w:sz w:val="24"/>
                <w:szCs w:val="24"/>
                <w:lang w:eastAsia="en-US" w:bidi="ar-SA"/>
              </w:rPr>
              <w:t xml:space="preserve">ложениями.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комплекс упражнений по показу и инструкции учителя. Играют в подвижную игру после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Игры с элементами общеразвивающих 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хлопками.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 волейбольным мячом.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854" w:leader="none"/>
                <w:tab w:val="left" w:pos="207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на повторение движений педагога или ведущего, действие по сигналу, согласно правилам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учителем. Выполняют 3-4 упражнения с мячом.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24.02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 с бросанием и ловлей мяча: «Бросить и поймать»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11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круг и выполнение общеразвивающих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упражнений типа зарядки. Подвижная игра в подбрасы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вании мяча, ловли его и быстром беге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Отвечают на вопросы целым предложением. 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28.02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771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«Бездомный заяц»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положений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упражнениями для развития мышц кистей рук и пальцев.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на перемещения бегом в различных направлениях, ориентировки в пространстве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77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 Выполнение упражнений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наименьшее количество раз. Слушают теоретический материал по правилам игр и поведения во время игр.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по инструкции и показу учителя. Слушают теоретический материал по правилам игр и поведения во время игр.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212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прыжками «Скок, поскок...»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 Построение в круг и выполнение общеразвивающих упражнений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730" w:leader="none"/>
                <w:tab w:val="left" w:pos="222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на выполнение ритмичной ходьбы,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прыжков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Выполняют коррегирующие упражнения после неоднократного показа по прямому указанию учителя. Осваивают и используют эле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ментарные игровые технико-тактические взаимодействия (выбор места, взаимодействие с партнером, командой и соперником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Выполняют построение в круг и комплекс утренней зарядки по инструкции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9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Осваивают и используют элементарные игровые техникотактические взаимодействия (выбор места, взаимодействие с партнером, командой и соперником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725" w:leader="none"/>
                <w:tab w:val="left" w:pos="1186" w:leader="none"/>
                <w:tab w:val="left" w:pos="147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на развитие координации «Не намочи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ноги»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97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74" w:leader="none"/>
                <w:tab w:val="left" w:pos="293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упражнений в движении. Выполнение упражнений на сохранение равновесия в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ходьбе. Выполнение лазания по гимнастической стенке.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на сохранение равновесия, выполнение действий согласно правилам игры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линии на носках, на пятках с различными положениями рук по показу учителя. Выполняют лазание на небольшую высоту.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</w:t>
            </w:r>
            <w:r>
              <w:rPr>
                <w:sz w:val="24"/>
                <w:szCs w:val="24"/>
                <w:lang w:eastAsia="en-US" w:bidi="ar-SA"/>
              </w:rPr>
              <w:t xml:space="preserve">нений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линии на носках, на пятках с различными положениями рук. Выполняют лазание.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Подвижные игры с бегом: «Пустое место»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различных видов ходьбы в колонне.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с флажками.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69" w:leader="none"/>
                <w:tab w:val="left" w:pos="185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переноской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гимнастических матов.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прыжка в высоту.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 на скорость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037" w:leader="none"/>
                <w:tab w:val="left" w:pos="1555" w:leader="none"/>
                <w:tab w:val="left" w:pos="304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на носках, на пятках, на внутреннем своде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стопы. Выполняют 5-6 упражнений с флажками.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прыжки после инструкции и неоднократного показа учителем (при необходимости: пошаговая инструкция учителя, по</w:t>
            </w:r>
            <w:r>
              <w:rPr>
                <w:sz w:val="24"/>
                <w:szCs w:val="24"/>
                <w:lang w:eastAsia="en-US" w:bidi="ar-SA"/>
              </w:rPr>
              <w:t xml:space="preserve">операционный контроль выполнения действий).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на нос</w:t>
            </w:r>
            <w:r>
              <w:rPr>
                <w:sz w:val="24"/>
                <w:szCs w:val="24"/>
                <w:lang w:eastAsia="en-US" w:bidi="ar-SA"/>
              </w:rPr>
              <w:t xml:space="preserve">ках, на пятках, на внутреннем и внешнем своде стопы.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с флажками. Выполняют прыжки после инструкции и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10.03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Эстафеты с предметами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перестроений.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207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Эстафета с предметами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9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Участвуют в сорев</w:t>
            </w:r>
            <w:r>
              <w:rPr>
                <w:sz w:val="24"/>
                <w:szCs w:val="24"/>
                <w:lang w:eastAsia="en-US" w:bidi="ar-SA"/>
              </w:rPr>
              <w:t xml:space="preserve">новательной деятельности (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эстафете)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Коррекционная игра «День и ночь»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хлопками. Выполнение равномерного бега по длинной дистанции.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со скакалкой.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игровых действия соблюдая правила игры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Осваивают и выполняют ходьбу удерживают правильное положение тела во время бега (с помощью учителя, при необходимости: пошаговая инструкция учителя, пооперационный контроль выполнения действий).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с флажками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сиг</w:t>
            </w:r>
            <w:r>
              <w:rPr>
                <w:sz w:val="24"/>
                <w:szCs w:val="24"/>
                <w:lang w:eastAsia="en-US" w:bidi="ar-SA"/>
              </w:rPr>
              <w:t xml:space="preserve">налу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медленный бег в колонне.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со скакалкой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859" w:leader="none"/>
                <w:tab w:val="left" w:pos="128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Игры и строевые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упражнения: «Воробьи и вороны»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97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74" w:leader="none"/>
                <w:tab w:val="left" w:pos="293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упражнений в движении. Выполнение упражнений на сохранение равновесия в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ходьбе.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игровых действия соблюдая правила игры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линии на носках, на пятках с различными положениями рук по показу учителя.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комплекс упражнений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линии на носках, на пятках с различными положениями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17.03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 с метанием мяча «Передай мяч»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обыкновенной ходьбы в чередовании с ходьбой по линии, обозначенной на полу, сохраняя равновесие.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574" w:leader="none"/>
                <w:tab w:val="left" w:pos="279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на осанку. Выполнение ползания по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гимнастической скамейке. Подвижная игра с бросанием и ловлей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ползание по гимнастический скамейке на четвереньках с помощью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Передают волейбольные мячи по прямому указанию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ин</w:t>
            </w:r>
            <w:r>
              <w:rPr>
                <w:sz w:val="24"/>
                <w:szCs w:val="24"/>
                <w:lang w:eastAsia="en-US" w:bidi="ar-SA"/>
              </w:rPr>
              <w:t xml:space="preserve">струкции учителя. Выпол</w:t>
            </w:r>
            <w:r>
              <w:rPr>
                <w:sz w:val="24"/>
                <w:szCs w:val="24"/>
                <w:lang w:eastAsia="en-US" w:bidi="ar-SA"/>
              </w:rPr>
              <w:t xml:space="preserve">няют проползание на четве</w:t>
            </w:r>
            <w:r>
              <w:rPr>
                <w:sz w:val="24"/>
                <w:szCs w:val="24"/>
                <w:lang w:eastAsia="en-US" w:bidi="ar-SA"/>
              </w:rPr>
              <w:t xml:space="preserve">реньках по горизонтальной скамейке (самостоятельно)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Игры на развитие вы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носливости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 большим мячом: перекладывание, подбрасывание, пере</w:t>
            </w:r>
            <w:r>
              <w:rPr>
                <w:sz w:val="24"/>
                <w:szCs w:val="24"/>
                <w:lang w:eastAsia="en-US" w:bidi="ar-SA"/>
              </w:rPr>
              <w:t xml:space="preserve">брасывание мяча, бросание в пол, в стену и ловля его.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под контролем учителя. Выполняют упражнения с большим мячом по прямому указанию учителя.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ходьбой. Выполняют упражнения с большим мячом, ориентируясь на образец выполнения учителем.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21.03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Эстафеты на развитее координации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перестроений.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207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Эстафета с предметами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9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Участвуют в сорев</w:t>
            </w:r>
            <w:r>
              <w:rPr>
                <w:sz w:val="24"/>
                <w:szCs w:val="24"/>
                <w:lang w:eastAsia="en-US" w:bidi="ar-SA"/>
              </w:rPr>
              <w:t xml:space="preserve">новательной деятельности (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эстафете)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Передача предметов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 прыжками, доставая рукой ленточки.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в колонне по одному в движении.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762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со скакалкой: удержание, складывание, завязывание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скакалки.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Игровые задания в передаче предметов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упражнения в движении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6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коррегирующие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после неоднократного показа по прямому указанию учителя. Выполняют игровые задания в передаче предметов с помощью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упражнения в движении по показу учителя. Выполняют коррегирующие упражнения с предметом после показа учителя. Выполняют игровые задания в передаче предметов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4.04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Переноска предметов, спортивного инвентаря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207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о</w:t>
            </w:r>
            <w:r>
              <w:rPr>
                <w:sz w:val="24"/>
                <w:szCs w:val="24"/>
                <w:lang w:eastAsia="en-US" w:bidi="ar-SA"/>
              </w:rPr>
              <w:t xml:space="preserve">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Освоение правил переноски предметов и спортивного ин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вентаря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нию учителя. Выполняют упражнения в движении по показу учителя.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7.04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229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на развитие основных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движений- лазания: «Перелет птиц»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элементами залезания на оборудование, приподнятое над полом (землей), лазания по гимнастической стенке, ориентирование в пространстве по сигналу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94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инструкция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Удары мяча о пол, о стенку и ловля его двумя руками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 в колонне по одному.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11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Построение в круг и выполнение общеразвивающих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упражнений типа зарядки. Подвижная игра в подбрасывании мяча, ловли его и быстром беге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Отвечают на вопросы целым предложением. Выполняют построение в круг и комплекс утренней зарядки по инструкции учителя. Осваивают и используют игровые умения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11.04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464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Перекатывание мяча вперед, вправо,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влево, стоя, сидя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прыжками, доставая рукой ленточки.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в колонне по одному в движении.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со скакалкой: удержание, складывание, завязывание скакалки.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Игровые задания в перекатывании мяча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упражнения в движении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6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корригирующие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после неоднократного показа по прямому указанию учителя. Выполняют игровые задания в перекатывании мяча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упражнения в движении по показу учителя. Получают элементарные сведения по овладению игровыми умениями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14.04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Эстафета с мячом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перестроений.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207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об</w:t>
            </w:r>
            <w:r>
              <w:rPr>
                <w:sz w:val="24"/>
                <w:szCs w:val="24"/>
                <w:lang w:eastAsia="en-US" w:bidi="ar-SA"/>
              </w:rPr>
              <w:t xml:space="preserve">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Эстафета с предметами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9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Участвуют в сорев</w:t>
            </w:r>
            <w:r>
              <w:rPr>
                <w:sz w:val="24"/>
                <w:szCs w:val="24"/>
                <w:lang w:eastAsia="en-US" w:bidi="ar-SA"/>
              </w:rPr>
              <w:t xml:space="preserve">новательной деятельности (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эстафете)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15.04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gridSpan w:val="9"/>
            <w:tcW w:w="1573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  <w:t xml:space="preserve">Легкая атлетика - 18 часов</w:t>
            </w: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jc w:val="center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776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Преодоление простейших препятствий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00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упражнений. Преодоление простейших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60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препятствий: перепрыгивание, пролезание, оббегание. Коррекционная игра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под контролем учителя. Выполняют комплекс упражнений меньшее количество раз. Преодолевают простейшие препятствия с помощью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Чередуют бег и ходьбу. Вы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полняют комплекс упражнений по показу. Преодолевают простейшие препятствия после инструкции учителя. Играют в подвижную игру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18.04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21.04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Прыжок в длину с места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толчком двух ног в начерченный ориентир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построений в шеренгу и колонну.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по ори</w:t>
            </w:r>
            <w:r>
              <w:rPr>
                <w:sz w:val="24"/>
                <w:szCs w:val="24"/>
                <w:lang w:eastAsia="en-US" w:bidi="ar-SA"/>
              </w:rPr>
              <w:t xml:space="preserve">ентирам, начерченным на полу.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Прыжок в длину с места толчком двух ног в начерченный ориентир.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бегом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для развития точности движений;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для развития пространственно-временной дифференцировки по прямому указанию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685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упражнения для развития пространственно-временной дифференцировки, ориентируясь на образец выполнения учителем. Осваивают и используют игровые умения</w:t>
            </w: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22.04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25.04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89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Прыжок в длину с места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со сменой положения рук.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483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для укрепления голеностопных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суставов и стоп.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800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названием и техникой выполнения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прыжка.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прыжка в длину с места.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Подвижная игра с прыжками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под контролем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Прыгают в длину с места, ориентируясь на образец выполнения учителем и/или обучающимися 2 группы. 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со сменой положения рук по показу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упражнения по инструкции и показу учителя. Выполняют прыжок в длину с места по показу учителя. Играют в подвижную игру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28.04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29.04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91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Метание теннисного мяча в стену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по прямой в шеренге. Выполнение обще</w:t>
            </w:r>
            <w:r>
              <w:rPr>
                <w:sz w:val="24"/>
                <w:szCs w:val="24"/>
                <w:lang w:eastAsia="en-US" w:bidi="ar-SA"/>
              </w:rPr>
              <w:t xml:space="preserve">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Знакомство с названием мяча для метания.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правильного захвата и произвольного метания малого мяча в стену.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Игры с элементами общеразвивающих упражнений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под контролем учителя. Выполняют 3-5 упражнений. Выполняют различные виды метания малых мячей после ин</w:t>
            </w:r>
            <w:r>
              <w:rPr>
                <w:sz w:val="24"/>
                <w:szCs w:val="24"/>
                <w:lang w:eastAsia="en-US" w:bidi="ar-SA"/>
              </w:rPr>
              <w:t xml:space="preserve">струкции и неоднократного показа учителя.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подвижной игре по показу и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после ин</w:t>
            </w:r>
            <w:r>
              <w:rPr>
                <w:sz w:val="24"/>
                <w:szCs w:val="24"/>
                <w:lang w:eastAsia="en-US" w:bidi="ar-SA"/>
              </w:rPr>
              <w:t xml:space="preserve">струкции, ориентируясь на зрительно-пространственные опоры.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захват и удержание различных предметов для выполнения метания после инструкции и показа учителя. Играют в подвижную игру после инструкции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5.05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Метание теннисного мяча в цель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с прыжками, доставая рукой ленточки.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общеразвивающих упражнений в колонне по одному в движении.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упражнений со скакалкой: удержание, складывание, завязывание скакалки.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метания мяча с большой амплитудой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упражнения в движении наименьшее количество раз.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196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корригирующие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упражнения после неоднократного показа по прямому указанию учителя. Выполняют метание теннисного мяча в цель, ориентируясь на поэтапный показ отдельных действий (при необходимости, повтор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ный показ, дополнительная индивидуальная инструкция учителя)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упражнения в движении по показу учителя. Выполняют корригирующие упражнения с предметом после показа учителя. Выполняют метание теннисного мяча в цель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6.05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12.05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Метание теннисного мяча на дальность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колонне по одному с различными заданиями для рук. Выполнение комплекса упражнений для укрепления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правильного удержания мяча, ориентирование в пространстве, соразмерение своих усилий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Выполнение метания на дальность сильнейшей рукой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Выполняют метание на дальность, ориентируясь на образец выполнения учителем и/или обучающимися 2 группы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комплекс упражнений по по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казу учителя. Выполняют метание на дальность после инструкции и показа учителя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13.05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16.05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19.05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98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99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Круговые эстафеты до 20 м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Подвижная игра с элементами перестроений.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бега в чередовании с ходьбой.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tabs>
                <w:tab w:val="left" w:pos="207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комплекса общеразвивающих упражнений.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Эстафета на скорость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 под контролем педагога.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98" w:leader="none"/>
              </w:tabs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бег в чередовании с ходьбой в колонне по одному. Участвуют в сорев</w:t>
            </w:r>
            <w:r>
              <w:rPr>
                <w:sz w:val="24"/>
                <w:szCs w:val="24"/>
                <w:lang w:eastAsia="en-US" w:bidi="ar-SA"/>
              </w:rPr>
              <w:t xml:space="preserve">новательной деятельности (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участвуют в эстафете)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20.05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23.05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568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  <w:t xml:space="preserve">100</w:t>
            </w: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color w:val="0c0d10"/>
                <w:sz w:val="24"/>
                <w:szCs w:val="24"/>
                <w:shd w:val="clear" w:color="auto" w:fill="ffffff"/>
                <w:lang w:eastAsia="en-US" w:bidi="ar-SA"/>
              </w:rPr>
              <w:t xml:space="preserve">Метание теннисного мяча на дальность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</w:r>
          </w:p>
        </w:tc>
        <w:tc>
          <w:tcPr>
            <w:tcW w:w="506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  <w:t xml:space="preserve">1</w:t>
            </w: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ходьбы в колонне по одному с различными заданиями для рук. Выполнение комплекса упражнений для укрепления туловища.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Освоение правильного удержания мяча, ориентирование в пространстве, соразмерение своих усилий</w:t>
            </w:r>
            <w:r>
              <w:rPr>
                <w:sz w:val="24"/>
                <w:szCs w:val="24"/>
                <w:lang w:eastAsia="en-US" w:bidi="ar-SA"/>
              </w:rPr>
            </w:r>
          </w:p>
          <w:p>
            <w:pPr>
              <w:pStyle w:val="771"/>
              <w:ind w:firstLine="0"/>
              <w:spacing w:line="240" w:lineRule="auto"/>
              <w:widowControl/>
              <w:rPr>
                <w:sz w:val="22"/>
                <w:szCs w:val="22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Выполнение метания на дальность сильнейшей рукой</w:t>
            </w:r>
            <w:r>
              <w:rPr>
                <w:sz w:val="22"/>
                <w:szCs w:val="22"/>
                <w:lang w:eastAsia="en-US" w:bidi="ar-SA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 w:bidi="ar-SA"/>
              </w:rPr>
              <w:t xml:space="preserve">Выполняют ходьбу, ориентируясь на образец выполнения учителем и/или обучающимися 2 группы. Выполняют 5-6 упражнений комплекса. Выполняют метание на дальность, ориентируясь на образец выполнения учителем и/или обучающимися 2 группы</w:t>
            </w: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771"/>
              <w:ind w:firstLine="0"/>
              <w:spacing w:line="240" w:lineRule="auto"/>
              <w:widowControl/>
              <w:tabs>
                <w:tab w:val="left" w:pos="1598" w:leader="none"/>
              </w:tabs>
              <w:rPr>
                <w:sz w:val="22"/>
                <w:szCs w:val="22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Выполняют ходьбу по указанию учителя. Выполняют комплекс упражнений по по</w:t>
            </w:r>
            <w:r>
              <w:rPr>
                <w:sz w:val="24"/>
                <w:szCs w:val="24"/>
                <w:lang w:eastAsia="en-US" w:bidi="ar-SA"/>
              </w:rPr>
              <w:t xml:space="preserve">казу учителя. Выполняют метание на дальность после инструкции и показа учителя</w:t>
            </w:r>
            <w:r>
              <w:rPr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0"/>
              <w:widowControl/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  <w:t xml:space="preserve">26.05</w:t>
            </w: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ind w:firstLine="709"/>
              <w:widowControl/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9"/>
              <w:widowControl/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r>
            <w:bookmarkEnd w:id="7"/>
            <w:r>
              <w:rPr>
                <w:rFonts w:ascii="Times New Roman" w:hAnsi="Times New Roman" w:cs="Times New Roman" w:eastAsiaTheme="minorHAnsi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765"/>
        <w:jc w:val="left"/>
        <w:keepLines/>
        <w:keepNext/>
        <w:spacing w:before="240" w:after="360"/>
        <w:tabs>
          <w:tab w:val="left" w:pos="653" w:leader="none"/>
        </w:tabs>
        <w:sectPr>
          <w:footerReference w:type="default" r:id="rId13"/>
          <w:footnotePr/>
          <w:endnotePr/>
          <w:type w:val="nextPage"/>
          <w:pgSz w:w="16840" w:h="11900" w:orient="landscape"/>
          <w:pgMar w:top="1701" w:right="851" w:bottom="851" w:left="851" w:header="981" w:footer="6" w:gutter="0"/>
          <w:cols w:num="1" w:sep="0" w:space="720" w:equalWidth="1"/>
          <w:docGrid w:linePitch="360"/>
        </w:sectPr>
      </w:pPr>
      <w:r/>
      <w:r/>
    </w:p>
    <w:p>
      <w:pPr>
        <w:pStyle w:val="77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 w:cs="Times New Roman"/>
          <w:b/>
          <w:bCs/>
        </w:rPr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772"/>
        <w:numPr>
          <w:ilvl w:val="0"/>
          <w:numId w:val="3"/>
        </w:numPr>
        <w:jc w:val="both"/>
        <w:shd w:val="clear" w:color="auto" w:fill="ffffff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Учебно- методическое обеспечение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адапти</w:t>
      </w:r>
      <w:r>
        <w:rPr>
          <w:rFonts w:ascii="Times New Roman" w:hAnsi="Times New Roman" w:cs="Times New Roman"/>
        </w:rPr>
        <w:t xml:space="preserve">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          2. Материально - техническое обеспечение.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Стандарта для организации деятельности по физической культуре образовательная орга</w:t>
      </w:r>
      <w:r>
        <w:rPr>
          <w:rFonts w:ascii="Times New Roman" w:hAnsi="Times New Roman" w:cs="Times New Roman"/>
        </w:rPr>
        <w:t xml:space="preserve">низация должна иметь крытые и открытые спортивные сооружения, игровое, спортивное, оздоровительное оборудование и инвентарь для освоения всех разделов учебного предмета. К оборудованию предъявляются педагогические, эстетические и гигиенические требования.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частности, оборудование спортивного зала для освоения программы во 2 классе предполагает наличие: гимнастической стенки, гимнастических скам</w:t>
      </w:r>
      <w:r>
        <w:rPr>
          <w:rFonts w:ascii="Times New Roman" w:hAnsi="Times New Roman" w:cs="Times New Roman"/>
        </w:rPr>
        <w:t xml:space="preserve">еек разной высоты, каната, обручей разного диаметра, гимнастических матов, мячей резиновых разного диаметра, гантелей, мячей теннисных, гимнастических палок, скакалок, набивных мешочков, мячей набивных, набора для подвижных игр, лент, веревочек и т.д.).  П</w:t>
      </w:r>
      <w:r>
        <w:rPr>
          <w:rFonts w:ascii="Times New Roman" w:hAnsi="Times New Roman" w:cs="Times New Roman"/>
        </w:rPr>
        <w:t xml:space="preserve">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школьников; его количество определяется из расчёта активного участия всех детей в процессе занятий.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3. Демонстрационные материалы </w:t>
      </w:r>
      <w:r>
        <w:rPr>
          <w:rFonts w:ascii="Times New Roman" w:hAnsi="Times New Roman" w:cs="Times New Roman"/>
          <w:shd w:val="clear" w:color="auto" w:fill="ffffff"/>
        </w:rPr>
        <w:t xml:space="preserve">(плакаты, таблицы, видео материалы и т.д.).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Литература для учителя: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Турманидзе, В.Г. Физическая культура. Бадминтон. 5–11 класс: рабочая программа (для учителей общеобразовательных учреждений) / В.Г. Турманидзе, Л.В. Харченко, А.М. Антропов. – Омск: Изд-во Ом. гос. ун-та, 2011. – 76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Коррекционные подвижные игры и упражнения для детей с нарушениями развития/ Под общей редакцией проф. Л. В. Шапковой, М.: Советский спорт, 2002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Креминская М.М. Сборник программ по</w:t>
      </w:r>
      <w:r>
        <w:rPr>
          <w:rFonts w:ascii="Times New Roman" w:hAnsi="Times New Roman" w:cs="Times New Roman"/>
        </w:rPr>
        <w:t xml:space="preserve">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 (для учащихся с легкой и умеренной умственной отсталостью). – СПб. : Владос Северо-Запад, 2013. – 294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Эшкинина О.Н. Физическое воспитание ассоциативной направленности в процессе социальной адаптации людей с ограниченными интеллектуальными способностями: метод. пособие / О.Н.Эшкинина – 2-е изд., перераб. и доп. – М.: Гарант-инвест, 2017. – 104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Е.Н.Каленик. Бадминтон. Программа спортивного мастерства. Методическое пособие для тренеров Специальной Олимпиады. Екатеринбург, 2013.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Федеральный закон РФ «Об образовании в Российской Федерации» от 29.12.2012 № 273-ФЗ. </w:t>
      </w:r>
      <w:r>
        <w:rPr>
          <w:rFonts w:ascii="Times New Roman" w:hAnsi="Times New Roman" w:cs="Times New Roman"/>
        </w:rPr>
      </w:r>
    </w:p>
    <w:p>
      <w:pPr>
        <w:pStyle w:val="765"/>
        <w:jc w:val="left"/>
        <w:keepLines/>
        <w:keepNext/>
        <w:spacing w:before="240" w:after="360"/>
        <w:tabs>
          <w:tab w:val="left" w:pos="653" w:leader="none"/>
        </w:tabs>
        <w:sectPr>
          <w:footnotePr/>
          <w:endnotePr/>
          <w:type w:val="nextPage"/>
          <w:pgSz w:w="11900" w:h="16840" w:orient="portrait"/>
          <w:pgMar w:top="1134" w:right="851" w:bottom="1134" w:left="1701" w:header="0" w:footer="283" w:gutter="0"/>
          <w:cols w:num="1" w:sep="0" w:space="720" w:equalWidth="1"/>
          <w:docGrid w:linePitch="360"/>
        </w:sectPr>
      </w:pPr>
      <w:r/>
      <w:r/>
    </w:p>
    <w:p>
      <w:pPr>
        <w:ind w:firstLine="709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«Заинская школа №9 для детей с ограниченными возможностями здоровья»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корректировки рабочей программы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75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365"/>
        <w:gridCol w:w="2696"/>
        <w:gridCol w:w="2911"/>
        <w:gridCol w:w="3513"/>
        <w:gridCol w:w="3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раздела, темы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плану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Причина корректировки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Корректирующие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факту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77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7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4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6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65"/>
        <w:jc w:val="left"/>
        <w:keepLines/>
        <w:keepNext/>
        <w:spacing w:before="240" w:after="360"/>
        <w:tabs>
          <w:tab w:val="left" w:pos="653" w:leader="none"/>
        </w:tabs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798013</wp:posOffset>
                </wp:positionH>
                <wp:positionV relativeFrom="page">
                  <wp:posOffset>-687088</wp:posOffset>
                </wp:positionV>
                <wp:extent cx="9178697" cy="10639425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5153849" name="Image 1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rot="5399978" flipH="0" flipV="0">
                          <a:off x="0" y="0"/>
                          <a:ext cx="9178697" cy="10639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62.84pt;mso-position-horizontal:absolute;mso-position-vertical-relative:page;margin-top:-54.10pt;mso-position-vertical:absolute;width:722.73pt;height:837.75pt;mso-wrap-distance-left:0.00pt;mso-wrap-distance-top:0.00pt;mso-wrap-distance-right:0.00pt;mso-wrap-distance-bottom:0.00pt;rotation:89;" stroked="false">
                <v:path textboxrect="0,0,0,0"/>
                <v:imagedata r:id="rId15" o:title=""/>
              </v:shape>
            </w:pict>
          </mc:Fallback>
        </mc:AlternateContent>
      </w:r>
      <w:r/>
      <w:r/>
    </w:p>
    <w:p>
      <w:r>
        <w:rPr>
          <w:sz w:val="17"/>
        </w:rPr>
      </w:r>
      <w:r/>
      <w:r/>
    </w:p>
    <w:p>
      <w:pPr>
        <w:pStyle w:val="765"/>
        <w:jc w:val="left"/>
        <w:keepLines/>
        <w:keepNext/>
        <w:spacing w:before="240" w:after="360"/>
        <w:tabs>
          <w:tab w:val="left" w:pos="653" w:leader="none"/>
        </w:tabs>
      </w:pPr>
      <w:r/>
      <w:r/>
    </w:p>
    <w:sectPr>
      <w:footnotePr/>
      <w:endnotePr/>
      <w:type w:val="nextPage"/>
      <w:pgSz w:w="16840" w:h="11900" w:orient="landscape"/>
      <w:pgMar w:top="1701" w:right="851" w:bottom="851" w:left="851" w:header="697" w:footer="6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/>
      <w:r/>
    </w:p>
  </w:endnote>
  <w:endnote w:type="continuationSeparator" w:id="0"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ourier New">
    <w:panose1 w:val="020703090202050204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21713522"/>
      <w:docPartObj>
        <w:docPartGallery w:val="AutoText"/>
      </w:docPartObj>
      <w:rPr/>
    </w:sdtPr>
    <w:sdtContent>
      <w:p>
        <w:pPr>
          <w:pStyle w:val="75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spacing w:line="1" w:lineRule="exac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24874991"/>
      <w:docPartObj>
        <w:docPartGallery w:val="AutoText"/>
      </w:docPartObj>
      <w:rPr/>
    </w:sdtPr>
    <w:sdtContent>
      <w:p>
        <w:pPr>
          <w:pStyle w:val="75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spacing w:line="1" w:lineRule="exact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56187208"/>
      <w:docPartObj>
        <w:docPartGallery w:val="AutoText"/>
      </w:docPartObj>
      <w:rPr/>
    </w:sdtPr>
    <w:sdtContent>
      <w:p>
        <w:pPr>
          <w:pStyle w:val="75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spacing w:line="1" w:lineRule="exac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52"/>
    <w:next w:val="75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5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52"/>
    <w:next w:val="75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5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52"/>
    <w:next w:val="75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5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52"/>
    <w:next w:val="75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5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52"/>
    <w:next w:val="75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5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2"/>
    <w:next w:val="75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5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2"/>
    <w:next w:val="75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5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2"/>
    <w:next w:val="75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5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2"/>
    <w:next w:val="75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5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52"/>
    <w:next w:val="75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53"/>
    <w:link w:val="34"/>
    <w:uiPriority w:val="10"/>
    <w:rPr>
      <w:sz w:val="48"/>
      <w:szCs w:val="48"/>
    </w:rPr>
  </w:style>
  <w:style w:type="paragraph" w:styleId="36">
    <w:name w:val="Subtitle"/>
    <w:basedOn w:val="752"/>
    <w:next w:val="75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53"/>
    <w:link w:val="36"/>
    <w:uiPriority w:val="11"/>
    <w:rPr>
      <w:sz w:val="24"/>
      <w:szCs w:val="24"/>
    </w:rPr>
  </w:style>
  <w:style w:type="paragraph" w:styleId="38">
    <w:name w:val="Quote"/>
    <w:basedOn w:val="752"/>
    <w:next w:val="75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52"/>
    <w:next w:val="75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53"/>
    <w:link w:val="755"/>
    <w:uiPriority w:val="99"/>
  </w:style>
  <w:style w:type="character" w:styleId="45">
    <w:name w:val="Footer Char"/>
    <w:basedOn w:val="753"/>
    <w:link w:val="756"/>
    <w:uiPriority w:val="99"/>
  </w:style>
  <w:style w:type="paragraph" w:styleId="46">
    <w:name w:val="Caption"/>
    <w:basedOn w:val="752"/>
    <w:next w:val="75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53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5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53"/>
    <w:uiPriority w:val="99"/>
    <w:unhideWhenUsed/>
    <w:rPr>
      <w:vertAlign w:val="superscript"/>
    </w:rPr>
  </w:style>
  <w:style w:type="paragraph" w:styleId="178">
    <w:name w:val="endnote text"/>
    <w:basedOn w:val="75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53"/>
    <w:uiPriority w:val="99"/>
    <w:semiHidden/>
    <w:unhideWhenUsed/>
    <w:rPr>
      <w:vertAlign w:val="superscript"/>
    </w:rPr>
  </w:style>
  <w:style w:type="paragraph" w:styleId="181">
    <w:name w:val="toc 1"/>
    <w:basedOn w:val="752"/>
    <w:next w:val="75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52"/>
    <w:next w:val="75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52"/>
    <w:next w:val="75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52"/>
    <w:next w:val="75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52"/>
    <w:next w:val="75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52"/>
    <w:next w:val="75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52"/>
    <w:next w:val="75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52"/>
    <w:next w:val="75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52"/>
    <w:next w:val="75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52"/>
    <w:next w:val="752"/>
    <w:uiPriority w:val="99"/>
    <w:unhideWhenUsed/>
    <w:pPr>
      <w:spacing w:after="0" w:afterAutospacing="0"/>
    </w:pPr>
  </w:style>
  <w:style w:type="paragraph" w:styleId="752" w:default="1">
    <w:name w:val="Normal"/>
    <w:uiPriority w:val="0"/>
    <w:qFormat/>
    <w:pPr>
      <w:widowControl w:val="off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753" w:default="1">
    <w:name w:val="Default Paragraph Font"/>
    <w:uiPriority w:val="1"/>
    <w:semiHidden/>
    <w:unhideWhenUsed/>
    <w:qFormat/>
  </w:style>
  <w:style w:type="table" w:styleId="754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755">
    <w:name w:val="Header"/>
    <w:basedOn w:val="752"/>
    <w:link w:val="775"/>
    <w:uiPriority w:val="99"/>
    <w:unhideWhenUsed/>
    <w:pPr>
      <w:ind w:firstLine="709"/>
      <w:widowControl/>
      <w:tabs>
        <w:tab w:val="center" w:pos="4677" w:leader="none"/>
        <w:tab w:val="right" w:pos="9355" w:leader="none"/>
      </w:tabs>
    </w:pPr>
    <w:rPr>
      <w:rFonts w:asciiTheme="minorHAnsi" w:hAnsiTheme="minorHAnsi" w:eastAsiaTheme="minorHAnsi" w:cstheme="minorBidi"/>
      <w:color w:val="auto"/>
      <w:sz w:val="22"/>
      <w:szCs w:val="22"/>
      <w:lang w:eastAsia="en-US" w:bidi="ar-SA"/>
    </w:rPr>
  </w:style>
  <w:style w:type="paragraph" w:styleId="756">
    <w:name w:val="Footer"/>
    <w:basedOn w:val="752"/>
    <w:link w:val="776"/>
    <w:uiPriority w:val="99"/>
    <w:unhideWhenUsed/>
    <w:pPr>
      <w:ind w:firstLine="709"/>
      <w:widowControl/>
      <w:tabs>
        <w:tab w:val="center" w:pos="4677" w:leader="none"/>
        <w:tab w:val="right" w:pos="9355" w:leader="none"/>
      </w:tabs>
    </w:pPr>
    <w:rPr>
      <w:rFonts w:asciiTheme="minorHAnsi" w:hAnsiTheme="minorHAnsi" w:eastAsiaTheme="minorHAnsi" w:cstheme="minorBidi"/>
      <w:color w:val="auto"/>
      <w:sz w:val="22"/>
      <w:szCs w:val="22"/>
      <w:lang w:eastAsia="en-US" w:bidi="ar-SA"/>
    </w:rPr>
  </w:style>
  <w:style w:type="table" w:styleId="757">
    <w:name w:val="Table Grid"/>
    <w:basedOn w:val="754"/>
    <w:uiPriority w:val="39"/>
    <w:pPr>
      <w:ind w:firstLine="709"/>
      <w:widowControl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58" w:customStyle="1">
    <w:name w:val="Основной текст_"/>
    <w:basedOn w:val="753"/>
    <w:link w:val="759"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styleId="759" w:customStyle="1">
    <w:name w:val="Основной текст1"/>
    <w:basedOn w:val="752"/>
    <w:link w:val="758"/>
    <w:uiPriority w:val="0"/>
    <w:pPr>
      <w:ind w:firstLine="400"/>
      <w:spacing w:line="350" w:lineRule="auto"/>
    </w:pPr>
    <w:rPr>
      <w:rFonts w:ascii="Times New Roman" w:hAnsi="Times New Roman" w:eastAsia="Times New Roman" w:cs="Times New Roman"/>
      <w:sz w:val="28"/>
      <w:szCs w:val="28"/>
    </w:rPr>
  </w:style>
  <w:style w:type="character" w:styleId="760" w:customStyle="1">
    <w:name w:val="Заголовок №1_"/>
    <w:basedOn w:val="753"/>
    <w:link w:val="761"/>
    <w:uiPriority w:val="0"/>
    <w:rPr>
      <w:rFonts w:ascii="Times New Roman" w:hAnsi="Times New Roman" w:eastAsia="Times New Roman" w:cs="Times New Roman"/>
      <w:b/>
      <w:bCs/>
      <w:sz w:val="36"/>
      <w:szCs w:val="36"/>
      <w:u w:val="none"/>
    </w:rPr>
  </w:style>
  <w:style w:type="paragraph" w:styleId="761" w:customStyle="1">
    <w:name w:val="Заголовок №1"/>
    <w:basedOn w:val="752"/>
    <w:link w:val="760"/>
    <w:uiPriority w:val="0"/>
    <w:pPr>
      <w:jc w:val="center"/>
      <w:spacing w:after="240" w:line="360" w:lineRule="auto"/>
      <w:outlineLvl w:val="0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762" w:customStyle="1">
    <w:name w:val="Основной текст (2)_"/>
    <w:basedOn w:val="753"/>
    <w:link w:val="763"/>
    <w:uiPriority w:val="0"/>
    <w:rPr>
      <w:rFonts w:ascii="Times New Roman" w:hAnsi="Times New Roman" w:eastAsia="Times New Roman" w:cs="Times New Roman"/>
      <w:sz w:val="32"/>
      <w:szCs w:val="32"/>
      <w:u w:val="none"/>
    </w:rPr>
  </w:style>
  <w:style w:type="paragraph" w:styleId="763" w:customStyle="1">
    <w:name w:val="Основной текст (2)"/>
    <w:basedOn w:val="752"/>
    <w:link w:val="762"/>
    <w:uiPriority w:val="0"/>
    <w:pPr>
      <w:jc w:val="center"/>
      <w:spacing w:after="2490"/>
    </w:pPr>
    <w:rPr>
      <w:rFonts w:ascii="Times New Roman" w:hAnsi="Times New Roman" w:eastAsia="Times New Roman" w:cs="Times New Roman"/>
      <w:sz w:val="32"/>
      <w:szCs w:val="32"/>
    </w:rPr>
  </w:style>
  <w:style w:type="character" w:styleId="764" w:customStyle="1">
    <w:name w:val="Заголовок №2_"/>
    <w:basedOn w:val="753"/>
    <w:link w:val="765"/>
    <w:uiPriority w:val="0"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styleId="765" w:customStyle="1">
    <w:name w:val="Заголовок №2"/>
    <w:basedOn w:val="752"/>
    <w:link w:val="764"/>
    <w:uiPriority w:val="0"/>
    <w:pPr>
      <w:jc w:val="center"/>
      <w:spacing w:after="440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766" w:customStyle="1">
    <w:name w:val="Колонтитул (2)_"/>
    <w:basedOn w:val="753"/>
    <w:link w:val="767"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styleId="767" w:customStyle="1">
    <w:name w:val="Колонтитул (2)"/>
    <w:basedOn w:val="752"/>
    <w:link w:val="766"/>
    <w:uiPriority w:val="0"/>
    <w:rPr>
      <w:rFonts w:ascii="Times New Roman" w:hAnsi="Times New Roman" w:eastAsia="Times New Roman" w:cs="Times New Roman"/>
      <w:sz w:val="20"/>
      <w:szCs w:val="20"/>
    </w:rPr>
  </w:style>
  <w:style w:type="character" w:styleId="768" w:customStyle="1">
    <w:name w:val="Оглавление_"/>
    <w:basedOn w:val="753"/>
    <w:link w:val="769"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styleId="769" w:customStyle="1">
    <w:name w:val="Оглавление"/>
    <w:basedOn w:val="752"/>
    <w:link w:val="768"/>
    <w:uiPriority w:val="0"/>
    <w:pPr>
      <w:jc w:val="center"/>
      <w:spacing w:after="320"/>
    </w:pPr>
    <w:rPr>
      <w:rFonts w:ascii="Times New Roman" w:hAnsi="Times New Roman" w:eastAsia="Times New Roman" w:cs="Times New Roman"/>
      <w:sz w:val="28"/>
      <w:szCs w:val="28"/>
    </w:rPr>
  </w:style>
  <w:style w:type="character" w:styleId="770" w:customStyle="1">
    <w:name w:val="Другое_"/>
    <w:basedOn w:val="753"/>
    <w:link w:val="771"/>
    <w:uiPriority w:val="0"/>
    <w:rPr>
      <w:rFonts w:ascii="Times New Roman" w:hAnsi="Times New Roman" w:eastAsia="Times New Roman" w:cs="Times New Roman"/>
      <w:u w:val="none"/>
    </w:rPr>
  </w:style>
  <w:style w:type="paragraph" w:styleId="771" w:customStyle="1">
    <w:name w:val="Другое"/>
    <w:basedOn w:val="752"/>
    <w:link w:val="770"/>
    <w:uiPriority w:val="0"/>
    <w:pPr>
      <w:spacing w:line="276" w:lineRule="auto"/>
    </w:pPr>
    <w:rPr>
      <w:rFonts w:ascii="Times New Roman" w:hAnsi="Times New Roman" w:eastAsia="Times New Roman" w:cs="Times New Roman"/>
    </w:rPr>
  </w:style>
  <w:style w:type="paragraph" w:styleId="772">
    <w:name w:val="List Paragraph"/>
    <w:basedOn w:val="752"/>
    <w:uiPriority w:val="34"/>
    <w:qFormat/>
    <w:pPr>
      <w:contextualSpacing/>
      <w:ind w:left="720"/>
    </w:pPr>
  </w:style>
  <w:style w:type="paragraph" w:styleId="773" w:customStyle="1">
    <w:name w:val="Основной текст (2)1"/>
    <w:basedOn w:val="752"/>
    <w:uiPriority w:val="0"/>
    <w:pPr>
      <w:ind w:hanging="460"/>
      <w:jc w:val="both"/>
      <w:spacing w:line="322" w:lineRule="exact"/>
      <w:shd w:val="clear" w:color="auto" w:fill="ffffff"/>
    </w:pPr>
    <w:rPr>
      <w:rFonts w:asciiTheme="minorHAnsi" w:hAnsiTheme="minorHAnsi" w:eastAsiaTheme="minorHAnsi" w:cstheme="minorBidi"/>
      <w:color w:val="auto"/>
      <w:sz w:val="28"/>
      <w:szCs w:val="28"/>
      <w:lang w:eastAsia="en-US" w:bidi="ar-SA"/>
    </w:rPr>
  </w:style>
  <w:style w:type="paragraph" w:styleId="774" w:customStyle="1">
    <w:name w:val="Заголовок №11"/>
    <w:basedOn w:val="752"/>
    <w:uiPriority w:val="0"/>
    <w:pPr>
      <w:ind w:hanging="1240"/>
      <w:spacing w:after="7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color w:val="auto"/>
      <w:sz w:val="28"/>
      <w:szCs w:val="28"/>
      <w:lang w:eastAsia="en-US" w:bidi="ar-SA"/>
    </w:rPr>
  </w:style>
  <w:style w:type="character" w:styleId="775" w:customStyle="1">
    <w:name w:val="Верхний колонтитул Знак"/>
    <w:basedOn w:val="753"/>
    <w:link w:val="755"/>
    <w:uiPriority w:val="99"/>
    <w:rPr>
      <w:rFonts w:asciiTheme="minorHAnsi" w:hAnsiTheme="minorHAnsi" w:eastAsiaTheme="minorHAnsi" w:cstheme="minorBidi"/>
      <w:sz w:val="22"/>
      <w:szCs w:val="22"/>
      <w:lang w:eastAsia="en-US" w:bidi="ar-SA"/>
    </w:rPr>
  </w:style>
  <w:style w:type="character" w:styleId="776" w:customStyle="1">
    <w:name w:val="Нижний колонтитул Знак"/>
    <w:basedOn w:val="753"/>
    <w:link w:val="756"/>
    <w:uiPriority w:val="99"/>
    <w:rPr>
      <w:rFonts w:asciiTheme="minorHAnsi" w:hAnsiTheme="minorHAnsi" w:eastAsiaTheme="minorHAnsi" w:cstheme="minorBidi"/>
      <w:sz w:val="22"/>
      <w:szCs w:val="22"/>
      <w:lang w:eastAsia="en-US" w:bidi="ar-SA"/>
    </w:rPr>
  </w:style>
  <w:style w:type="numbering" w:styleId="1306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image" Target="media/image1.jpg"/><Relationship Id="rId15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Фирая</cp:lastModifiedBy>
  <cp:revision>58</cp:revision>
  <dcterms:created xsi:type="dcterms:W3CDTF">2023-09-06T17:09:00Z</dcterms:created>
  <dcterms:modified xsi:type="dcterms:W3CDTF">2025-11-21T17:43:08Z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AC2E2176F52A40F5A3434AD5D002FA04_12</vt:lpwstr>
  </property>
</Properties>
</file>